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460" w:rsidRPr="00F100E3" w:rsidRDefault="00945C79" w:rsidP="0031476A">
      <w:pPr>
        <w:rPr>
          <w:rFonts w:ascii="Castellar" w:hAnsi="Castellar"/>
          <w:b/>
          <w:i/>
          <w:color w:val="00B0F0"/>
          <w:sz w:val="32"/>
          <w:szCs w:val="32"/>
          <w:lang w:val="en-GB"/>
        </w:rPr>
      </w:pPr>
      <w:r>
        <w:rPr>
          <w:noProof/>
          <w:lang w:eastAsia="en-US"/>
        </w:rPr>
        <w:drawing>
          <wp:anchor distT="0" distB="0" distL="114300" distR="114300" simplePos="0" relativeHeight="251655680" behindDoc="1" locked="0" layoutInCell="1" allowOverlap="0">
            <wp:simplePos x="0" y="0"/>
            <wp:positionH relativeFrom="column">
              <wp:posOffset>4343400</wp:posOffset>
            </wp:positionH>
            <wp:positionV relativeFrom="paragraph">
              <wp:posOffset>-685800</wp:posOffset>
            </wp:positionV>
            <wp:extent cx="1638300" cy="561975"/>
            <wp:effectExtent l="19050" t="0" r="0" b="0"/>
            <wp:wrapSquare wrapText="bothSides"/>
            <wp:docPr id="1" name="Picture 11" descr="http://www.marketingpower.com/Content/AMA-75th-LOG0-200x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rketingpower.com/Content/AMA-75th-LOG0-200x69.png"/>
                    <pic:cNvPicPr>
                      <a:picLocks noChangeAspect="1" noChangeArrowheads="1"/>
                    </pic:cNvPicPr>
                  </pic:nvPicPr>
                  <pic:blipFill>
                    <a:blip r:embed="rId8"/>
                    <a:srcRect/>
                    <a:stretch>
                      <a:fillRect/>
                    </a:stretch>
                  </pic:blipFill>
                  <pic:spPr bwMode="auto">
                    <a:xfrm>
                      <a:off x="0" y="0"/>
                      <a:ext cx="1638300" cy="561975"/>
                    </a:xfrm>
                    <a:prstGeom prst="rect">
                      <a:avLst/>
                    </a:prstGeom>
                    <a:noFill/>
                  </pic:spPr>
                </pic:pic>
              </a:graphicData>
            </a:graphic>
          </wp:anchor>
        </w:drawing>
      </w:r>
      <w:r w:rsidR="005B1460">
        <w:rPr>
          <w:rFonts w:ascii="Times New Roman" w:hAnsi="Times New Roman"/>
          <w:b/>
          <w:sz w:val="32"/>
          <w:szCs w:val="32"/>
          <w:lang w:val="en-GB"/>
        </w:rPr>
        <w:t xml:space="preserve">  </w:t>
      </w:r>
      <w:r w:rsidR="005B1460" w:rsidRPr="00F100E3">
        <w:rPr>
          <w:rFonts w:ascii="Castellar" w:hAnsi="Castellar"/>
          <w:b/>
          <w:i/>
          <w:color w:val="00B0F0"/>
          <w:sz w:val="32"/>
          <w:szCs w:val="32"/>
          <w:lang w:val="en-GB"/>
        </w:rPr>
        <w:t>Newsletter for the Members of the AMA Global Marketing Special Interest Group</w:t>
      </w:r>
    </w:p>
    <w:p w:rsidR="005B1460" w:rsidRPr="00F100E3" w:rsidRDefault="005B1460" w:rsidP="0031476A">
      <w:pPr>
        <w:rPr>
          <w:rFonts w:ascii="Times New Roman" w:hAnsi="Times New Roman"/>
          <w:b/>
          <w:sz w:val="24"/>
          <w:szCs w:val="24"/>
          <w:lang w:val="en-GB"/>
        </w:rPr>
      </w:pPr>
      <w:r w:rsidRPr="00F100E3">
        <w:rPr>
          <w:rFonts w:ascii="Times New Roman" w:hAnsi="Times New Roman"/>
          <w:b/>
          <w:sz w:val="24"/>
          <w:szCs w:val="24"/>
          <w:lang w:val="en-GB"/>
        </w:rPr>
        <w:t xml:space="preserve">Welcome to </w:t>
      </w:r>
      <w:r w:rsidR="00565A92">
        <w:rPr>
          <w:rFonts w:ascii="Times New Roman" w:hAnsi="Times New Roman"/>
          <w:b/>
          <w:sz w:val="24"/>
          <w:szCs w:val="24"/>
          <w:lang w:val="en-GB"/>
        </w:rPr>
        <w:t>the January 2013</w:t>
      </w:r>
      <w:r>
        <w:rPr>
          <w:rFonts w:ascii="Times New Roman" w:hAnsi="Times New Roman"/>
          <w:b/>
          <w:sz w:val="24"/>
          <w:szCs w:val="24"/>
          <w:lang w:val="en-GB"/>
        </w:rPr>
        <w:t xml:space="preserve"> </w:t>
      </w:r>
      <w:r w:rsidRPr="00F100E3">
        <w:rPr>
          <w:rFonts w:ascii="Times New Roman" w:hAnsi="Times New Roman"/>
          <w:b/>
          <w:sz w:val="24"/>
          <w:szCs w:val="24"/>
          <w:lang w:val="en-GB"/>
        </w:rPr>
        <w:t>AMA Global Marketing SIG's monthly E-News.</w:t>
      </w:r>
    </w:p>
    <w:p w:rsidR="005B1460" w:rsidRDefault="005B1460" w:rsidP="0031476A">
      <w:pPr>
        <w:spacing w:after="0" w:line="240" w:lineRule="auto"/>
        <w:rPr>
          <w:rFonts w:ascii="Arial" w:hAnsi="Arial" w:cs="Arial"/>
          <w:b/>
          <w:bCs/>
          <w:color w:val="000000"/>
          <w:sz w:val="16"/>
          <w:szCs w:val="16"/>
          <w:lang w:eastAsia="en-US"/>
        </w:rPr>
      </w:pPr>
    </w:p>
    <w:p w:rsidR="005B1460" w:rsidRDefault="00D4642A" w:rsidP="0031476A">
      <w:pPr>
        <w:spacing w:after="0" w:line="240" w:lineRule="auto"/>
        <w:rPr>
          <w:rFonts w:ascii="Arial" w:hAnsi="Arial" w:cs="Arial"/>
          <w:b/>
          <w:bCs/>
          <w:color w:val="000000"/>
          <w:sz w:val="16"/>
          <w:szCs w:val="16"/>
          <w:lang w:eastAsia="en-US"/>
        </w:rPr>
      </w:pPr>
      <w:r w:rsidRPr="00D4642A">
        <w:rPr>
          <w:noProof/>
          <w:lang w:eastAsia="en-US"/>
        </w:rPr>
        <w:pict>
          <v:shapetype id="_x0000_t202" coordsize="21600,21600" o:spt="202" path="m,l,21600r21600,l21600,xe">
            <v:stroke joinstyle="miter"/>
            <v:path gradientshapeok="t" o:connecttype="rect"/>
          </v:shapetype>
          <v:shape id="_x0000_s1027" type="#_x0000_t202" style="position:absolute;margin-left:135pt;margin-top:.55pt;width:333pt;height:170.6pt;z-index:251661824" fillcolor="silver">
            <v:textbox>
              <w:txbxContent>
                <w:p w:rsidR="004B39FF" w:rsidRPr="00176D4F" w:rsidRDefault="004B39FF">
                  <w:pPr>
                    <w:rPr>
                      <w:rFonts w:ascii="Times New Roman" w:hAnsi="Times New Roman"/>
                      <w:b/>
                      <w:sz w:val="24"/>
                      <w:szCs w:val="24"/>
                      <w:u w:val="single"/>
                    </w:rPr>
                  </w:pPr>
                  <w:r w:rsidRPr="00176D4F">
                    <w:rPr>
                      <w:rFonts w:ascii="Times New Roman" w:hAnsi="Times New Roman"/>
                      <w:b/>
                      <w:sz w:val="24"/>
                      <w:szCs w:val="24"/>
                      <w:u w:val="single"/>
                    </w:rPr>
                    <w:t>In this AMA Global Marketing SIG newsletter, you will find:</w:t>
                  </w:r>
                </w:p>
                <w:p w:rsidR="004B39FF" w:rsidRDefault="004B39FF" w:rsidP="00105D43">
                  <w:pPr>
                    <w:ind w:left="1152" w:hanging="1152"/>
                    <w:rPr>
                      <w:rFonts w:ascii="Times New Roman" w:hAnsi="Times New Roman"/>
                      <w:b/>
                      <w:color w:val="FF0000"/>
                    </w:rPr>
                  </w:pPr>
                  <w:r w:rsidRPr="00911A44">
                    <w:rPr>
                      <w:rFonts w:ascii="Times New Roman" w:hAnsi="Times New Roman"/>
                      <w:b/>
                      <w:color w:val="FF0000"/>
                    </w:rPr>
                    <w:t>New Interactive Newsletter Feature (see below)</w:t>
                  </w:r>
                  <w:r>
                    <w:rPr>
                      <w:rFonts w:ascii="Times New Roman" w:hAnsi="Times New Roman"/>
                      <w:b/>
                      <w:color w:val="FF0000"/>
                    </w:rPr>
                    <w:t>!!</w:t>
                  </w:r>
                </w:p>
                <w:p w:rsidR="004B39FF" w:rsidRPr="00105D43" w:rsidRDefault="004B39FF" w:rsidP="00105D43">
                  <w:pPr>
                    <w:ind w:left="1152" w:hanging="1152"/>
                    <w:rPr>
                      <w:rFonts w:ascii="Times New Roman" w:hAnsi="Times New Roman"/>
                      <w:b/>
                      <w:color w:val="FF0000"/>
                    </w:rPr>
                  </w:pPr>
                  <w:r w:rsidRPr="00E80CBC">
                    <w:rPr>
                      <w:rFonts w:ascii="Times New Roman" w:hAnsi="Times New Roman"/>
                      <w:b/>
                    </w:rPr>
                    <w:t>Upcoming Conferences</w:t>
                  </w:r>
                </w:p>
                <w:p w:rsidR="004B39FF" w:rsidRDefault="004B39FF" w:rsidP="00251E7F">
                  <w:pPr>
                    <w:ind w:left="1152" w:hanging="1152"/>
                    <w:rPr>
                      <w:rFonts w:ascii="Times New Roman" w:hAnsi="Times New Roman"/>
                      <w:b/>
                    </w:rPr>
                  </w:pPr>
                  <w:r w:rsidRPr="00E80CBC">
                    <w:rPr>
                      <w:rFonts w:ascii="Times New Roman" w:hAnsi="Times New Roman"/>
                      <w:b/>
                    </w:rPr>
                    <w:t xml:space="preserve">Call for Papers for Journal Special Issues </w:t>
                  </w:r>
                  <w:r>
                    <w:rPr>
                      <w:rFonts w:ascii="Times New Roman" w:hAnsi="Times New Roman"/>
                      <w:b/>
                    </w:rPr>
                    <w:t xml:space="preserve"> </w:t>
                  </w:r>
                </w:p>
                <w:p w:rsidR="004B39FF" w:rsidRPr="00E80CBC" w:rsidRDefault="004B39FF" w:rsidP="00724112">
                  <w:pPr>
                    <w:rPr>
                      <w:rFonts w:ascii="Times New Roman" w:hAnsi="Times New Roman"/>
                      <w:b/>
                    </w:rPr>
                  </w:pPr>
                  <w:r>
                    <w:rPr>
                      <w:rFonts w:ascii="Times New Roman" w:hAnsi="Times New Roman"/>
                      <w:b/>
                    </w:rPr>
                    <w:t xml:space="preserve"> </w:t>
                  </w:r>
                  <w:smartTag w:uri="urn:schemas-microsoft-com:office:smarttags" w:element="PersonName">
                    <w:r w:rsidRPr="00E80CBC">
                      <w:rPr>
                        <w:rFonts w:ascii="Times New Roman" w:hAnsi="Times New Roman"/>
                        <w:b/>
                      </w:rPr>
                      <w:t>Research</w:t>
                    </w:r>
                  </w:smartTag>
                  <w:r w:rsidRPr="00E80CBC">
                    <w:rPr>
                      <w:rFonts w:ascii="Times New Roman" w:hAnsi="Times New Roman"/>
                      <w:b/>
                    </w:rPr>
                    <w:t xml:space="preserve"> &amp; Teaching Support</w:t>
                  </w:r>
                </w:p>
                <w:p w:rsidR="004B39FF" w:rsidRDefault="004B39FF" w:rsidP="00724112">
                  <w:pPr>
                    <w:rPr>
                      <w:rFonts w:ascii="Times New Roman" w:hAnsi="Times New Roman"/>
                      <w:b/>
                    </w:rPr>
                  </w:pPr>
                  <w:r>
                    <w:rPr>
                      <w:rFonts w:ascii="Times New Roman" w:hAnsi="Times New Roman"/>
                      <w:b/>
                    </w:rPr>
                    <w:t>Latest Marketing Awards</w:t>
                  </w:r>
                </w:p>
                <w:p w:rsidR="004B39FF" w:rsidRDefault="004B39FF" w:rsidP="00724112">
                  <w:pPr>
                    <w:rPr>
                      <w:rFonts w:ascii="Times New Roman" w:hAnsi="Times New Roman"/>
                      <w:b/>
                    </w:rPr>
                  </w:pPr>
                  <w:r>
                    <w:rPr>
                      <w:rFonts w:ascii="Times New Roman" w:hAnsi="Times New Roman"/>
                      <w:b/>
                    </w:rPr>
                    <w:t>Book Announcements</w:t>
                  </w:r>
                </w:p>
                <w:p w:rsidR="004B39FF" w:rsidRDefault="004B39FF" w:rsidP="00724112">
                  <w:pPr>
                    <w:rPr>
                      <w:rFonts w:ascii="Times New Roman" w:hAnsi="Times New Roman"/>
                      <w:b/>
                    </w:rPr>
                  </w:pPr>
                </w:p>
                <w:p w:rsidR="004B39FF" w:rsidRDefault="004B39FF" w:rsidP="00724112">
                  <w:pPr>
                    <w:rPr>
                      <w:rFonts w:ascii="Times New Roman" w:hAnsi="Times New Roman"/>
                      <w:b/>
                    </w:rPr>
                  </w:pPr>
                  <w:r>
                    <w:rPr>
                      <w:rFonts w:ascii="Times New Roman" w:hAnsi="Times New Roman"/>
                      <w:b/>
                    </w:rPr>
                    <w:t>B</w:t>
                  </w:r>
                </w:p>
                <w:p w:rsidR="004B39FF" w:rsidRPr="00E80CBC" w:rsidRDefault="004B39FF" w:rsidP="00724112">
                  <w:pPr>
                    <w:rPr>
                      <w:rFonts w:ascii="Times New Roman" w:hAnsi="Times New Roman"/>
                      <w:b/>
                    </w:rPr>
                  </w:pPr>
                </w:p>
                <w:p w:rsidR="004B39FF" w:rsidRPr="00E80CBC" w:rsidRDefault="004B39FF" w:rsidP="00F832CF">
                  <w:pPr>
                    <w:rPr>
                      <w:rFonts w:ascii="Times New Roman" w:hAnsi="Times New Roman"/>
                      <w:b/>
                    </w:rPr>
                  </w:pPr>
                  <w:r>
                    <w:rPr>
                      <w:rFonts w:ascii="Times New Roman" w:hAnsi="Times New Roman"/>
                      <w:b/>
                    </w:rPr>
                    <w:t xml:space="preserve">  </w:t>
                  </w:r>
                </w:p>
                <w:p w:rsidR="004B39FF" w:rsidRPr="00176D4F" w:rsidRDefault="004B39FF" w:rsidP="00F832CF">
                  <w:pPr>
                    <w:rPr>
                      <w:b/>
                    </w:rPr>
                  </w:pPr>
                  <w:r>
                    <w:rPr>
                      <w:rFonts w:ascii="Times New Roman" w:hAnsi="Times New Roman"/>
                      <w:b/>
                    </w:rPr>
                    <w:t xml:space="preserve">  </w:t>
                  </w:r>
                </w:p>
              </w:txbxContent>
            </v:textbox>
          </v:shape>
        </w:pict>
      </w:r>
      <w:r w:rsidRPr="00D4642A">
        <w:rPr>
          <w:noProof/>
          <w:lang w:eastAsia="en-US"/>
        </w:rPr>
        <w:pict>
          <v:shape id="_x0000_s1028" type="#_x0000_t202" style="position:absolute;margin-left:-7.5pt;margin-top:.55pt;width:126pt;height:585pt;z-index:-251655680" fillcolor="silver">
            <v:textbox style="mso-next-textbox:#_x0000_s1028">
              <w:txbxContent>
                <w:p w:rsidR="004B39FF" w:rsidRPr="00176D4F" w:rsidRDefault="004B39FF">
                  <w:pPr>
                    <w:rPr>
                      <w:rFonts w:ascii="Times New Roman" w:hAnsi="Times New Roman"/>
                      <w:b/>
                      <w:sz w:val="24"/>
                      <w:szCs w:val="24"/>
                    </w:rPr>
                  </w:pPr>
                  <w:r>
                    <w:rPr>
                      <w:rFonts w:ascii="Times New Roman" w:hAnsi="Times New Roman"/>
                      <w:b/>
                      <w:sz w:val="24"/>
                      <w:szCs w:val="24"/>
                    </w:rPr>
                    <w:t>Board Members</w:t>
                  </w:r>
                </w:p>
              </w:txbxContent>
            </v:textbox>
          </v:shape>
        </w:pict>
      </w:r>
    </w:p>
    <w:p w:rsidR="005B1460" w:rsidRDefault="005B1460" w:rsidP="0031476A">
      <w:pPr>
        <w:spacing w:after="0" w:line="240" w:lineRule="auto"/>
        <w:rPr>
          <w:rFonts w:ascii="Arial" w:hAnsi="Arial" w:cs="Arial"/>
          <w:b/>
          <w:bCs/>
          <w:color w:val="000000"/>
          <w:sz w:val="16"/>
          <w:szCs w:val="16"/>
          <w:lang w:eastAsia="en-US"/>
        </w:rPr>
      </w:pPr>
    </w:p>
    <w:p w:rsidR="005B1460" w:rsidRDefault="005B1460" w:rsidP="0031476A">
      <w:pPr>
        <w:spacing w:after="0" w:line="240" w:lineRule="auto"/>
        <w:rPr>
          <w:rFonts w:ascii="Arial" w:hAnsi="Arial" w:cs="Arial"/>
          <w:b/>
          <w:bCs/>
          <w:color w:val="000000"/>
          <w:sz w:val="16"/>
          <w:szCs w:val="16"/>
          <w:lang w:eastAsia="en-US"/>
        </w:rPr>
      </w:pPr>
    </w:p>
    <w:p w:rsidR="00774014" w:rsidRPr="00E80CBC" w:rsidRDefault="00774014" w:rsidP="0031476A">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Chair</w:t>
      </w:r>
    </w:p>
    <w:p w:rsidR="00774014" w:rsidRPr="00E80CBC" w:rsidRDefault="00774014" w:rsidP="0031476A">
      <w:pPr>
        <w:spacing w:after="0" w:line="240" w:lineRule="auto"/>
        <w:rPr>
          <w:rFonts w:ascii="Times New Roman" w:hAnsi="Times New Roman"/>
          <w:color w:val="000000"/>
          <w:sz w:val="18"/>
          <w:szCs w:val="18"/>
          <w:lang w:eastAsia="en-US"/>
        </w:rPr>
      </w:pPr>
      <w:proofErr w:type="spellStart"/>
      <w:r w:rsidRPr="00E80CBC">
        <w:rPr>
          <w:rFonts w:ascii="Times New Roman" w:hAnsi="Times New Roman"/>
          <w:color w:val="000000"/>
          <w:sz w:val="18"/>
          <w:szCs w:val="18"/>
          <w:lang w:eastAsia="en-US"/>
        </w:rPr>
        <w:t>Esra</w:t>
      </w:r>
      <w:proofErr w:type="spellEnd"/>
      <w:r w:rsidRPr="00E80CBC">
        <w:rPr>
          <w:rFonts w:ascii="Times New Roman" w:hAnsi="Times New Roman"/>
          <w:color w:val="000000"/>
          <w:sz w:val="18"/>
          <w:szCs w:val="18"/>
          <w:lang w:eastAsia="en-US"/>
        </w:rPr>
        <w:t xml:space="preserve"> </w:t>
      </w:r>
      <w:proofErr w:type="spellStart"/>
      <w:r w:rsidRPr="00E80CBC">
        <w:rPr>
          <w:rFonts w:ascii="Times New Roman" w:hAnsi="Times New Roman"/>
          <w:color w:val="000000"/>
          <w:sz w:val="18"/>
          <w:szCs w:val="18"/>
          <w:lang w:eastAsia="en-US"/>
        </w:rPr>
        <w:t>Gencturk</w:t>
      </w:r>
      <w:proofErr w:type="spellEnd"/>
    </w:p>
    <w:p w:rsidR="00774014" w:rsidRPr="00E80CBC" w:rsidRDefault="00774014" w:rsidP="0031476A">
      <w:pPr>
        <w:spacing w:after="0" w:line="240" w:lineRule="auto"/>
        <w:rPr>
          <w:rFonts w:ascii="Times New Roman" w:hAnsi="Times New Roman"/>
          <w:color w:val="000000"/>
          <w:sz w:val="18"/>
          <w:szCs w:val="18"/>
          <w:lang w:eastAsia="en-US"/>
        </w:rPr>
      </w:pPr>
      <w:proofErr w:type="spellStart"/>
      <w:r w:rsidRPr="00E80CBC">
        <w:rPr>
          <w:rFonts w:ascii="Times New Roman" w:hAnsi="Times New Roman"/>
          <w:color w:val="000000"/>
          <w:sz w:val="18"/>
          <w:szCs w:val="18"/>
          <w:lang w:eastAsia="en-US"/>
        </w:rPr>
        <w:t>Ozyegin</w:t>
      </w:r>
      <w:proofErr w:type="spellEnd"/>
      <w:r w:rsidRPr="00E80CBC">
        <w:rPr>
          <w:rFonts w:ascii="Times New Roman" w:hAnsi="Times New Roman"/>
          <w:color w:val="000000"/>
          <w:sz w:val="18"/>
          <w:szCs w:val="18"/>
          <w:lang w:eastAsia="en-US"/>
        </w:rPr>
        <w:t xml:space="preserve"> University</w:t>
      </w:r>
    </w:p>
    <w:p w:rsidR="00774014" w:rsidRPr="00E80CBC" w:rsidRDefault="00D4642A" w:rsidP="0031476A">
      <w:pPr>
        <w:spacing w:after="0" w:line="240" w:lineRule="auto"/>
        <w:rPr>
          <w:rFonts w:ascii="Times New Roman" w:hAnsi="Times New Roman"/>
          <w:color w:val="D81600"/>
          <w:sz w:val="18"/>
          <w:szCs w:val="18"/>
          <w:lang w:eastAsia="en-US"/>
        </w:rPr>
      </w:pPr>
      <w:hyperlink r:id="rId9" w:history="1">
        <w:r w:rsidR="00774014" w:rsidRPr="00E80CBC">
          <w:rPr>
            <w:rStyle w:val="Hyperlink"/>
            <w:rFonts w:ascii="Times New Roman" w:hAnsi="Times New Roman"/>
            <w:sz w:val="18"/>
            <w:szCs w:val="18"/>
            <w:lang w:eastAsia="en-US"/>
          </w:rPr>
          <w:t>Esra.Gencturk@ozyegin.edu.tr</w:t>
        </w:r>
      </w:hyperlink>
    </w:p>
    <w:p w:rsidR="00774014" w:rsidRPr="00E80CBC" w:rsidRDefault="00774014" w:rsidP="0031476A">
      <w:pPr>
        <w:spacing w:after="0" w:line="240" w:lineRule="auto"/>
        <w:rPr>
          <w:rFonts w:ascii="Times New Roman" w:hAnsi="Times New Roman"/>
          <w:color w:val="D81600"/>
          <w:sz w:val="18"/>
          <w:szCs w:val="18"/>
          <w:lang w:eastAsia="en-US"/>
        </w:rPr>
      </w:pPr>
    </w:p>
    <w:p w:rsidR="00774014" w:rsidRPr="00E80CBC" w:rsidRDefault="00774014" w:rsidP="0031476A">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Chair-Elect</w:t>
      </w:r>
    </w:p>
    <w:p w:rsidR="00774014" w:rsidRPr="00E80CBC" w:rsidRDefault="00774014" w:rsidP="0031476A">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 xml:space="preserve">Frank Franzak                        </w:t>
      </w:r>
    </w:p>
    <w:p w:rsidR="00774014" w:rsidRPr="00E80CBC" w:rsidRDefault="00774014" w:rsidP="0031476A">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Virginia Commonwealth</w:t>
      </w:r>
    </w:p>
    <w:p w:rsidR="00774014" w:rsidRPr="00E80CBC" w:rsidRDefault="00774014" w:rsidP="0031476A">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University</w:t>
      </w:r>
    </w:p>
    <w:p w:rsidR="00774014" w:rsidRPr="00E80CBC" w:rsidRDefault="00D4642A" w:rsidP="0031476A">
      <w:pPr>
        <w:spacing w:after="0" w:line="240" w:lineRule="auto"/>
        <w:rPr>
          <w:rFonts w:ascii="Times New Roman" w:hAnsi="Times New Roman"/>
          <w:color w:val="D81600"/>
          <w:sz w:val="18"/>
          <w:szCs w:val="18"/>
          <w:lang w:eastAsia="en-US"/>
        </w:rPr>
      </w:pPr>
      <w:hyperlink r:id="rId10" w:history="1">
        <w:r w:rsidR="00774014" w:rsidRPr="00E80CBC">
          <w:rPr>
            <w:rStyle w:val="Hyperlink"/>
            <w:rFonts w:ascii="Times New Roman" w:hAnsi="Times New Roman"/>
            <w:sz w:val="18"/>
            <w:szCs w:val="18"/>
            <w:lang w:eastAsia="en-US"/>
          </w:rPr>
          <w:t>fjfranza@vcu.edu</w:t>
        </w:r>
      </w:hyperlink>
    </w:p>
    <w:p w:rsidR="00774014" w:rsidRPr="00E80CBC" w:rsidRDefault="00774014" w:rsidP="0031476A">
      <w:pPr>
        <w:spacing w:after="0" w:line="240" w:lineRule="auto"/>
        <w:rPr>
          <w:rFonts w:ascii="Times New Roman" w:hAnsi="Times New Roman"/>
          <w:color w:val="D81600"/>
          <w:sz w:val="18"/>
          <w:szCs w:val="18"/>
          <w:lang w:eastAsia="en-US"/>
        </w:rPr>
      </w:pPr>
    </w:p>
    <w:p w:rsidR="00774014" w:rsidRPr="00E80CBC" w:rsidRDefault="00774014" w:rsidP="0031476A">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 xml:space="preserve">Vice Chair, Communication                       </w:t>
      </w:r>
    </w:p>
    <w:p w:rsidR="00774014" w:rsidRPr="00EB0260" w:rsidRDefault="00774014" w:rsidP="0031476A">
      <w:pPr>
        <w:spacing w:after="0" w:line="240" w:lineRule="auto"/>
        <w:rPr>
          <w:rFonts w:ascii="Times New Roman" w:hAnsi="Times New Roman"/>
          <w:color w:val="000000"/>
          <w:sz w:val="18"/>
          <w:szCs w:val="18"/>
          <w:lang w:eastAsia="en-US"/>
        </w:rPr>
      </w:pPr>
      <w:r w:rsidRPr="00EB0260">
        <w:rPr>
          <w:rFonts w:ascii="Times New Roman" w:hAnsi="Times New Roman"/>
          <w:color w:val="000000"/>
          <w:sz w:val="18"/>
          <w:szCs w:val="18"/>
          <w:lang w:eastAsia="en-US"/>
        </w:rPr>
        <w:t>Ruediger Kaufmann</w:t>
      </w:r>
    </w:p>
    <w:p w:rsidR="00774014" w:rsidRPr="00EB0260" w:rsidRDefault="00774014" w:rsidP="0031476A">
      <w:pPr>
        <w:spacing w:after="0" w:line="240" w:lineRule="auto"/>
        <w:rPr>
          <w:rFonts w:ascii="Times New Roman" w:hAnsi="Times New Roman"/>
          <w:color w:val="000000"/>
          <w:sz w:val="18"/>
          <w:szCs w:val="18"/>
          <w:lang w:eastAsia="en-US"/>
        </w:rPr>
      </w:pPr>
      <w:r w:rsidRPr="00EB0260">
        <w:rPr>
          <w:rFonts w:ascii="Times New Roman" w:hAnsi="Times New Roman"/>
          <w:color w:val="000000"/>
          <w:sz w:val="18"/>
          <w:szCs w:val="18"/>
          <w:lang w:eastAsia="en-US"/>
        </w:rPr>
        <w:t>Nicosia University</w:t>
      </w:r>
    </w:p>
    <w:p w:rsidR="00774014" w:rsidRPr="00EB0260" w:rsidRDefault="00105D43" w:rsidP="0031476A">
      <w:pPr>
        <w:spacing w:after="0" w:line="240" w:lineRule="auto"/>
        <w:rPr>
          <w:rFonts w:ascii="Times New Roman" w:hAnsi="Times New Roman"/>
          <w:color w:val="DB1F28"/>
          <w:sz w:val="18"/>
          <w:szCs w:val="18"/>
          <w:lang w:eastAsia="en-US"/>
        </w:rPr>
      </w:pPr>
      <w:r w:rsidRPr="00D4642A">
        <w:rPr>
          <w:rFonts w:ascii="Times New Roman" w:hAnsi="Times New Roman"/>
          <w:b/>
          <w:bCs/>
          <w:noProof/>
          <w:color w:val="000000"/>
          <w:sz w:val="18"/>
          <w:szCs w:val="18"/>
          <w:lang w:eastAsia="zh-TW"/>
        </w:rPr>
        <w:pict>
          <v:shape id="_x0000_s1040" type="#_x0000_t202" style="position:absolute;margin-left:135pt;margin-top:8.3pt;width:330.95pt;height:404.75pt;z-index:251664896;mso-width-relative:margin;mso-height-relative:margin">
            <v:textbox>
              <w:txbxContent>
                <w:p w:rsidR="004B39FF" w:rsidRDefault="004B39FF" w:rsidP="00251E7F">
                  <w:pPr>
                    <w:pStyle w:val="ListParagraph"/>
                    <w:numPr>
                      <w:ilvl w:val="0"/>
                      <w:numId w:val="6"/>
                    </w:numPr>
                    <w:jc w:val="both"/>
                    <w:rPr>
                      <w:rFonts w:ascii="Times New Roman" w:hAnsi="Times New Roman"/>
                      <w:b/>
                      <w:i/>
                      <w:sz w:val="24"/>
                      <w:szCs w:val="24"/>
                    </w:rPr>
                  </w:pPr>
                  <w:r>
                    <w:rPr>
                      <w:rFonts w:ascii="Times New Roman" w:hAnsi="Times New Roman"/>
                      <w:b/>
                      <w:i/>
                      <w:sz w:val="24"/>
                      <w:szCs w:val="24"/>
                    </w:rPr>
                    <w:t xml:space="preserve">The Global Marketing SIG welcomes all current and former </w:t>
                  </w:r>
                  <w:proofErr w:type="spellStart"/>
                  <w:r>
                    <w:rPr>
                      <w:rFonts w:ascii="Times New Roman" w:hAnsi="Times New Roman"/>
                      <w:b/>
                      <w:i/>
                      <w:sz w:val="24"/>
                      <w:szCs w:val="24"/>
                    </w:rPr>
                    <w:t>DocSIG</w:t>
                  </w:r>
                  <w:proofErr w:type="spellEnd"/>
                  <w:r>
                    <w:rPr>
                      <w:rFonts w:ascii="Times New Roman" w:hAnsi="Times New Roman"/>
                      <w:b/>
                      <w:i/>
                      <w:sz w:val="24"/>
                      <w:szCs w:val="24"/>
                    </w:rPr>
                    <w:t xml:space="preserve"> members and looks forward to their scholarly and service contributions as they embark on their careers.  </w:t>
                  </w:r>
                </w:p>
                <w:p w:rsidR="004B39FF" w:rsidRPr="00911A44" w:rsidRDefault="004B39FF" w:rsidP="00251E7F">
                  <w:pPr>
                    <w:pStyle w:val="ListParagraph"/>
                    <w:numPr>
                      <w:ilvl w:val="0"/>
                      <w:numId w:val="6"/>
                    </w:numPr>
                    <w:jc w:val="both"/>
                    <w:rPr>
                      <w:rFonts w:ascii="Times New Roman" w:hAnsi="Times New Roman"/>
                      <w:b/>
                      <w:i/>
                      <w:sz w:val="24"/>
                      <w:szCs w:val="24"/>
                    </w:rPr>
                  </w:pPr>
                  <w:r>
                    <w:rPr>
                      <w:rFonts w:ascii="Times New Roman" w:hAnsi="Times New Roman"/>
                      <w:b/>
                      <w:i/>
                      <w:color w:val="FF0000"/>
                      <w:sz w:val="24"/>
                      <w:szCs w:val="24"/>
                    </w:rPr>
                    <w:t xml:space="preserve">Participate in the </w:t>
                  </w:r>
                  <w:r w:rsidRPr="00EB0260">
                    <w:rPr>
                      <w:rFonts w:ascii="Times New Roman" w:hAnsi="Times New Roman"/>
                      <w:b/>
                      <w:i/>
                      <w:color w:val="FF0000"/>
                      <w:sz w:val="24"/>
                      <w:szCs w:val="24"/>
                    </w:rPr>
                    <w:t>New Interactive Feature:</w:t>
                  </w:r>
                  <w:r>
                    <w:rPr>
                      <w:rFonts w:ascii="Times New Roman" w:hAnsi="Times New Roman"/>
                      <w:b/>
                      <w:i/>
                      <w:sz w:val="24"/>
                      <w:szCs w:val="24"/>
                    </w:rPr>
                    <w:t xml:space="preserve"> Let us discuss the following provocative question and send us your comments with name and affiliation, please: </w:t>
                  </w:r>
                  <w:r w:rsidRPr="00911A44">
                    <w:rPr>
                      <w:rFonts w:ascii="Times New Roman" w:hAnsi="Times New Roman"/>
                      <w:b/>
                      <w:i/>
                      <w:sz w:val="24"/>
                      <w:szCs w:val="24"/>
                      <w:u w:val="single"/>
                    </w:rPr>
                    <w:t>“What are the implications for Global Marketing of the failure of globalization”</w:t>
                  </w:r>
                  <w:r>
                    <w:rPr>
                      <w:rFonts w:ascii="Times New Roman" w:hAnsi="Times New Roman"/>
                      <w:b/>
                      <w:i/>
                      <w:sz w:val="24"/>
                      <w:szCs w:val="24"/>
                      <w:u w:val="single"/>
                    </w:rPr>
                    <w:t>?</w:t>
                  </w:r>
                </w:p>
                <w:p w:rsidR="004B39FF" w:rsidRDefault="004B39FF" w:rsidP="00911A44">
                  <w:pPr>
                    <w:spacing w:after="0" w:line="240" w:lineRule="auto"/>
                    <w:rPr>
                      <w:rFonts w:ascii="Arial" w:hAnsi="Arial" w:cs="Arial"/>
                      <w:sz w:val="20"/>
                      <w:szCs w:val="20"/>
                    </w:rPr>
                  </w:pPr>
                  <w:r>
                    <w:rPr>
                      <w:rFonts w:ascii="Times New Roman" w:hAnsi="Times New Roman"/>
                      <w:b/>
                      <w:i/>
                      <w:sz w:val="24"/>
                      <w:szCs w:val="24"/>
                    </w:rPr>
                    <w:t xml:space="preserve">     </w:t>
                  </w:r>
                </w:p>
                <w:p w:rsidR="004B39FF" w:rsidRPr="00911A44" w:rsidRDefault="004B39FF" w:rsidP="00911A44">
                  <w:pPr>
                    <w:spacing w:after="0" w:line="240" w:lineRule="auto"/>
                    <w:rPr>
                      <w:rFonts w:ascii="Arial" w:hAnsi="Arial" w:cs="Arial"/>
                      <w:sz w:val="20"/>
                      <w:szCs w:val="20"/>
                    </w:rPr>
                  </w:pPr>
                  <w:r w:rsidRPr="00911A44">
                    <w:rPr>
                      <w:rFonts w:ascii="Arial" w:hAnsi="Arial" w:cs="Arial"/>
                      <w:sz w:val="20"/>
                      <w:szCs w:val="20"/>
                    </w:rPr>
                    <w:t xml:space="preserve">Recently, both </w:t>
                  </w:r>
                  <w:r w:rsidRPr="00911A44">
                    <w:rPr>
                      <w:rFonts w:ascii="Arial" w:hAnsi="Arial" w:cs="Arial"/>
                      <w:i/>
                      <w:sz w:val="20"/>
                      <w:szCs w:val="20"/>
                    </w:rPr>
                    <w:t>Fortune</w:t>
                  </w:r>
                  <w:r w:rsidRPr="00911A44">
                    <w:rPr>
                      <w:rFonts w:ascii="Arial" w:hAnsi="Arial" w:cs="Arial"/>
                      <w:sz w:val="20"/>
                      <w:szCs w:val="20"/>
                    </w:rPr>
                    <w:t xml:space="preserve"> and </w:t>
                  </w:r>
                  <w:r w:rsidRPr="00911A44">
                    <w:rPr>
                      <w:rFonts w:ascii="Arial" w:hAnsi="Arial" w:cs="Arial"/>
                      <w:i/>
                      <w:sz w:val="20"/>
                      <w:szCs w:val="20"/>
                    </w:rPr>
                    <w:t xml:space="preserve">The </w:t>
                  </w:r>
                  <w:proofErr w:type="gramStart"/>
                  <w:r w:rsidRPr="00911A44">
                    <w:rPr>
                      <w:rFonts w:ascii="Arial" w:hAnsi="Arial" w:cs="Arial"/>
                      <w:i/>
                      <w:sz w:val="20"/>
                      <w:szCs w:val="20"/>
                    </w:rPr>
                    <w:t>Economist</w:t>
                  </w:r>
                  <w:r w:rsidRPr="00911A44">
                    <w:rPr>
                      <w:rFonts w:ascii="Arial" w:hAnsi="Arial" w:cs="Arial"/>
                      <w:sz w:val="20"/>
                      <w:szCs w:val="20"/>
                    </w:rPr>
                    <w:t xml:space="preserve"> </w:t>
                  </w:r>
                  <w:r>
                    <w:rPr>
                      <w:rFonts w:ascii="Arial" w:hAnsi="Arial" w:cs="Arial"/>
                      <w:sz w:val="20"/>
                      <w:szCs w:val="20"/>
                    </w:rPr>
                    <w:t xml:space="preserve"> </w:t>
                  </w:r>
                  <w:r w:rsidRPr="00911A44">
                    <w:rPr>
                      <w:rFonts w:ascii="Arial" w:hAnsi="Arial" w:cs="Arial"/>
                      <w:sz w:val="20"/>
                      <w:szCs w:val="20"/>
                    </w:rPr>
                    <w:t>declared</w:t>
                  </w:r>
                  <w:proofErr w:type="gramEnd"/>
                  <w:r w:rsidRPr="00911A44">
                    <w:rPr>
                      <w:rFonts w:ascii="Arial" w:hAnsi="Arial" w:cs="Arial"/>
                      <w:sz w:val="20"/>
                      <w:szCs w:val="20"/>
                    </w:rPr>
                    <w:t xml:space="preserve"> that globalization is going backwards.  Citing declines in the growth in global trade and the DHL Global Connectedness Index, these publishers of business news feel that more companies are turning inward for business gains.  </w:t>
                  </w:r>
                </w:p>
                <w:p w:rsidR="004B39FF" w:rsidRPr="00911A44" w:rsidRDefault="004B39FF" w:rsidP="00911A44">
                  <w:pPr>
                    <w:spacing w:after="0" w:line="240" w:lineRule="auto"/>
                    <w:rPr>
                      <w:rFonts w:ascii="Arial" w:hAnsi="Arial" w:cs="Arial"/>
                      <w:sz w:val="20"/>
                      <w:szCs w:val="20"/>
                    </w:rPr>
                  </w:pPr>
                </w:p>
                <w:p w:rsidR="004B39FF" w:rsidRPr="00911A44" w:rsidRDefault="004B39FF" w:rsidP="00911A44">
                  <w:pPr>
                    <w:spacing w:after="0" w:line="240" w:lineRule="auto"/>
                    <w:rPr>
                      <w:rFonts w:ascii="Arial" w:hAnsi="Arial" w:cs="Arial"/>
                      <w:sz w:val="20"/>
                      <w:szCs w:val="20"/>
                    </w:rPr>
                  </w:pPr>
                  <w:r w:rsidRPr="00911A44">
                    <w:rPr>
                      <w:rFonts w:ascii="Arial" w:hAnsi="Arial" w:cs="Arial"/>
                      <w:sz w:val="20"/>
                      <w:szCs w:val="20"/>
                    </w:rPr>
                    <w:t xml:space="preserve">Is this trend real, and should it be of concern to global marketers?  If you have thoughts on this, let us know.  A sample of reader comments will be included in the next edition of the Global Marketing SIG’s E-News.  </w:t>
                  </w:r>
                </w:p>
                <w:p w:rsidR="004B39FF" w:rsidRDefault="004B39FF" w:rsidP="00911A44">
                  <w:pPr>
                    <w:spacing w:after="0" w:line="240" w:lineRule="auto"/>
                    <w:rPr>
                      <w:rFonts w:ascii="Arial" w:hAnsi="Arial" w:cs="Arial"/>
                      <w:sz w:val="20"/>
                      <w:szCs w:val="20"/>
                    </w:rPr>
                  </w:pPr>
                  <w:r>
                    <w:rPr>
                      <w:rFonts w:ascii="Arial" w:hAnsi="Arial" w:cs="Arial"/>
                      <w:sz w:val="20"/>
                      <w:szCs w:val="20"/>
                    </w:rPr>
                    <w:t xml:space="preserve">Sources: </w:t>
                  </w:r>
                </w:p>
                <w:p w:rsidR="004B39FF" w:rsidRPr="00911A44" w:rsidRDefault="004B39FF" w:rsidP="00911A44">
                  <w:pPr>
                    <w:spacing w:after="0" w:line="240" w:lineRule="auto"/>
                    <w:rPr>
                      <w:rFonts w:ascii="Arial" w:hAnsi="Arial" w:cs="Arial"/>
                      <w:sz w:val="20"/>
                      <w:szCs w:val="20"/>
                    </w:rPr>
                  </w:pPr>
                  <w:r>
                    <w:rPr>
                      <w:rFonts w:ascii="Arial" w:hAnsi="Arial" w:cs="Arial"/>
                      <w:sz w:val="20"/>
                      <w:szCs w:val="20"/>
                    </w:rPr>
                    <w:t xml:space="preserve">- </w:t>
                  </w:r>
                  <w:r w:rsidRPr="00911A44">
                    <w:rPr>
                      <w:rFonts w:ascii="Arial" w:hAnsi="Arial" w:cs="Arial"/>
                      <w:sz w:val="20"/>
                      <w:szCs w:val="20"/>
                    </w:rPr>
                    <w:t xml:space="preserve">“Going Backwards,” </w:t>
                  </w:r>
                  <w:r w:rsidRPr="00911A44">
                    <w:rPr>
                      <w:rFonts w:ascii="Arial" w:hAnsi="Arial" w:cs="Arial"/>
                      <w:i/>
                      <w:sz w:val="20"/>
                      <w:szCs w:val="20"/>
                    </w:rPr>
                    <w:t>The Economist</w:t>
                  </w:r>
                  <w:r w:rsidRPr="00911A44">
                    <w:rPr>
                      <w:rFonts w:ascii="Arial" w:hAnsi="Arial" w:cs="Arial"/>
                      <w:sz w:val="20"/>
                      <w:szCs w:val="20"/>
                    </w:rPr>
                    <w:t xml:space="preserve">, 405 (December 22, 2012 – January 4, 2013), 105.  </w:t>
                  </w:r>
                </w:p>
                <w:p w:rsidR="004B39FF" w:rsidRDefault="004B39FF" w:rsidP="00911A44">
                  <w:pPr>
                    <w:jc w:val="both"/>
                    <w:rPr>
                      <w:rFonts w:ascii="Arial" w:hAnsi="Arial" w:cs="Arial"/>
                      <w:sz w:val="20"/>
                      <w:szCs w:val="20"/>
                    </w:rPr>
                  </w:pPr>
                  <w:r>
                    <w:rPr>
                      <w:rFonts w:ascii="Arial" w:hAnsi="Arial" w:cs="Arial"/>
                      <w:sz w:val="20"/>
                      <w:szCs w:val="20"/>
                    </w:rPr>
                    <w:t xml:space="preserve">- </w:t>
                  </w:r>
                  <w:proofErr w:type="spellStart"/>
                  <w:r w:rsidRPr="00911A44">
                    <w:rPr>
                      <w:rFonts w:ascii="Arial" w:hAnsi="Arial" w:cs="Arial"/>
                      <w:sz w:val="20"/>
                      <w:szCs w:val="20"/>
                    </w:rPr>
                    <w:t>Ramo</w:t>
                  </w:r>
                  <w:proofErr w:type="spellEnd"/>
                  <w:r w:rsidRPr="00911A44">
                    <w:rPr>
                      <w:rFonts w:ascii="Arial" w:hAnsi="Arial" w:cs="Arial"/>
                      <w:sz w:val="20"/>
                      <w:szCs w:val="20"/>
                    </w:rPr>
                    <w:t xml:space="preserve">, Joshua Cooper (2012), “Globalism Goes Backward,” </w:t>
                  </w:r>
                  <w:r w:rsidRPr="00911A44">
                    <w:rPr>
                      <w:rFonts w:ascii="Arial" w:hAnsi="Arial" w:cs="Arial"/>
                      <w:i/>
                      <w:sz w:val="20"/>
                      <w:szCs w:val="20"/>
                    </w:rPr>
                    <w:t>Fortune</w:t>
                  </w:r>
                  <w:proofErr w:type="gramStart"/>
                  <w:r w:rsidRPr="00911A44">
                    <w:rPr>
                      <w:rFonts w:ascii="Arial" w:hAnsi="Arial" w:cs="Arial"/>
                      <w:sz w:val="20"/>
                      <w:szCs w:val="20"/>
                    </w:rPr>
                    <w:t xml:space="preserve">, </w:t>
                  </w:r>
                  <w:r>
                    <w:rPr>
                      <w:rFonts w:ascii="Arial" w:hAnsi="Arial" w:cs="Arial"/>
                      <w:sz w:val="20"/>
                      <w:szCs w:val="20"/>
                    </w:rPr>
                    <w:t xml:space="preserve"> </w:t>
                  </w:r>
                  <w:r w:rsidRPr="00911A44">
                    <w:rPr>
                      <w:rFonts w:ascii="Arial" w:hAnsi="Arial" w:cs="Arial"/>
                      <w:sz w:val="20"/>
                      <w:szCs w:val="20"/>
                    </w:rPr>
                    <w:t>166</w:t>
                  </w:r>
                  <w:proofErr w:type="gramEnd"/>
                  <w:r w:rsidRPr="00911A44">
                    <w:rPr>
                      <w:rFonts w:ascii="Arial" w:hAnsi="Arial" w:cs="Arial"/>
                      <w:sz w:val="20"/>
                      <w:szCs w:val="20"/>
                    </w:rPr>
                    <w:t xml:space="preserve"> (December 3), 134-140.  </w:t>
                  </w:r>
                </w:p>
                <w:p w:rsidR="004B39FF" w:rsidRDefault="004B39FF" w:rsidP="00911A44">
                  <w:pPr>
                    <w:jc w:val="both"/>
                    <w:rPr>
                      <w:rFonts w:ascii="Arial" w:hAnsi="Arial" w:cs="Arial"/>
                      <w:sz w:val="20"/>
                      <w:szCs w:val="20"/>
                    </w:rPr>
                  </w:pPr>
                  <w:r>
                    <w:rPr>
                      <w:rFonts w:ascii="Arial" w:hAnsi="Arial" w:cs="Arial"/>
                      <w:sz w:val="20"/>
                      <w:szCs w:val="20"/>
                    </w:rPr>
                    <w:t>In case of any further suggestions, please, contact any of the Global Marketing SIG Leadership team (</w:t>
                  </w:r>
                  <w:hyperlink r:id="rId11" w:history="1">
                    <w:r w:rsidRPr="00EB42F2">
                      <w:rPr>
                        <w:rStyle w:val="Hyperlink"/>
                        <w:rFonts w:ascii="Arial" w:hAnsi="Arial" w:cs="Arial"/>
                        <w:sz w:val="20"/>
                        <w:szCs w:val="20"/>
                      </w:rPr>
                      <w:t>http://www.marketingpower.com/Community/ARC/Pages/Connections/SIGs/GlobalMarketing/Leadership</w:t>
                    </w:r>
                  </w:hyperlink>
                  <w:r>
                    <w:rPr>
                      <w:rFonts w:ascii="Arial" w:hAnsi="Arial" w:cs="Arial"/>
                      <w:sz w:val="20"/>
                      <w:szCs w:val="20"/>
                    </w:rPr>
                    <w:t>.</w:t>
                  </w:r>
                </w:p>
                <w:p w:rsidR="004B39FF" w:rsidRDefault="004B39FF" w:rsidP="00911A44">
                  <w:pPr>
                    <w:jc w:val="both"/>
                    <w:rPr>
                      <w:rFonts w:ascii="Arial" w:hAnsi="Arial" w:cs="Arial"/>
                      <w:sz w:val="20"/>
                      <w:szCs w:val="20"/>
                    </w:rPr>
                  </w:pPr>
                </w:p>
                <w:p w:rsidR="004B39FF" w:rsidRPr="00911A44" w:rsidRDefault="004B39FF" w:rsidP="00911A44">
                  <w:pPr>
                    <w:jc w:val="both"/>
                    <w:rPr>
                      <w:rFonts w:ascii="Times New Roman" w:hAnsi="Times New Roman"/>
                      <w:b/>
                      <w:i/>
                      <w:sz w:val="20"/>
                      <w:szCs w:val="20"/>
                    </w:rPr>
                  </w:pPr>
                </w:p>
                <w:p w:rsidR="004B39FF" w:rsidRDefault="004B39FF" w:rsidP="00EB0260">
                  <w:pPr>
                    <w:pStyle w:val="ListParagraph"/>
                    <w:jc w:val="both"/>
                    <w:rPr>
                      <w:rFonts w:ascii="Times New Roman" w:hAnsi="Times New Roman"/>
                      <w:b/>
                      <w:i/>
                      <w:sz w:val="24"/>
                      <w:szCs w:val="24"/>
                    </w:rPr>
                  </w:pPr>
                </w:p>
                <w:p w:rsidR="004B39FF" w:rsidRDefault="004B39FF"/>
              </w:txbxContent>
            </v:textbox>
          </v:shape>
        </w:pict>
      </w:r>
      <w:hyperlink r:id="rId12" w:history="1">
        <w:r w:rsidR="00774014" w:rsidRPr="00EB0260">
          <w:rPr>
            <w:rStyle w:val="Hyperlink"/>
            <w:rFonts w:ascii="Times New Roman" w:hAnsi="Times New Roman"/>
            <w:sz w:val="18"/>
            <w:szCs w:val="18"/>
            <w:lang w:eastAsia="en-US"/>
          </w:rPr>
          <w:t>kaufmann.r@unic.ac.cy</w:t>
        </w:r>
      </w:hyperlink>
    </w:p>
    <w:p w:rsidR="00774014" w:rsidRPr="00EB0260" w:rsidRDefault="00774014" w:rsidP="0031476A">
      <w:pPr>
        <w:spacing w:after="0" w:line="240" w:lineRule="auto"/>
        <w:rPr>
          <w:rFonts w:ascii="Times New Roman" w:hAnsi="Times New Roman"/>
          <w:color w:val="DB1F28"/>
          <w:sz w:val="18"/>
          <w:szCs w:val="18"/>
          <w:lang w:eastAsia="en-US"/>
        </w:rPr>
      </w:pPr>
    </w:p>
    <w:p w:rsidR="00774014" w:rsidRPr="00E80CBC" w:rsidRDefault="00774014" w:rsidP="0031476A">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Webmaster, Research Issues</w:t>
      </w:r>
    </w:p>
    <w:p w:rsidR="00774014" w:rsidRPr="00E80CBC" w:rsidRDefault="00774014" w:rsidP="0031476A">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Coordinator</w:t>
      </w:r>
    </w:p>
    <w:p w:rsidR="00774014" w:rsidRPr="00E80CBC" w:rsidRDefault="00774014" w:rsidP="0031476A">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David Griffith</w:t>
      </w:r>
    </w:p>
    <w:p w:rsidR="00774014" w:rsidRPr="00E80CBC" w:rsidRDefault="00774014" w:rsidP="0031476A">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Lehigh University</w:t>
      </w:r>
    </w:p>
    <w:p w:rsidR="00774014" w:rsidRPr="00E80CBC" w:rsidRDefault="00D4642A" w:rsidP="0031476A">
      <w:pPr>
        <w:spacing w:after="0" w:line="240" w:lineRule="auto"/>
        <w:rPr>
          <w:rFonts w:ascii="Times New Roman" w:hAnsi="Times New Roman"/>
          <w:color w:val="A31000"/>
          <w:sz w:val="18"/>
          <w:szCs w:val="18"/>
          <w:lang w:eastAsia="en-US"/>
        </w:rPr>
      </w:pPr>
      <w:hyperlink r:id="rId13" w:history="1">
        <w:r w:rsidR="00774014" w:rsidRPr="00E80CBC">
          <w:rPr>
            <w:rStyle w:val="Hyperlink"/>
            <w:rFonts w:ascii="Times New Roman" w:hAnsi="Times New Roman"/>
            <w:sz w:val="18"/>
            <w:szCs w:val="18"/>
            <w:lang w:eastAsia="en-US"/>
          </w:rPr>
          <w:t>david.a.griffith@lehigh.edu</w:t>
        </w:r>
      </w:hyperlink>
    </w:p>
    <w:p w:rsidR="00774014" w:rsidRPr="00E80CBC" w:rsidRDefault="00774014" w:rsidP="0031476A">
      <w:pPr>
        <w:spacing w:after="0" w:line="240" w:lineRule="auto"/>
        <w:rPr>
          <w:rFonts w:ascii="Times New Roman" w:hAnsi="Times New Roman"/>
          <w:color w:val="A31000"/>
          <w:sz w:val="18"/>
          <w:szCs w:val="18"/>
          <w:lang w:eastAsia="en-US"/>
        </w:rPr>
      </w:pPr>
    </w:p>
    <w:p w:rsidR="00774014" w:rsidRPr="00E80CBC" w:rsidRDefault="00774014" w:rsidP="0031476A">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 xml:space="preserve">VC Membership, Awards and                                         </w:t>
      </w:r>
    </w:p>
    <w:p w:rsidR="00774014" w:rsidRPr="00E80CBC" w:rsidRDefault="00774014" w:rsidP="0031476A">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Recognitions</w:t>
      </w:r>
    </w:p>
    <w:p w:rsidR="00774014" w:rsidRPr="00E80CBC" w:rsidRDefault="00774014" w:rsidP="0031476A">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 xml:space="preserve">William </w:t>
      </w:r>
      <w:proofErr w:type="spellStart"/>
      <w:r w:rsidRPr="00E80CBC">
        <w:rPr>
          <w:rFonts w:ascii="Times New Roman" w:hAnsi="Times New Roman"/>
          <w:color w:val="000000"/>
          <w:sz w:val="18"/>
          <w:szCs w:val="18"/>
          <w:lang w:eastAsia="en-US"/>
        </w:rPr>
        <w:t>Lundstrom</w:t>
      </w:r>
      <w:proofErr w:type="spellEnd"/>
    </w:p>
    <w:p w:rsidR="00774014" w:rsidRPr="00E80CBC" w:rsidRDefault="00D4642A" w:rsidP="0031476A">
      <w:pPr>
        <w:spacing w:after="0" w:line="240" w:lineRule="auto"/>
        <w:rPr>
          <w:rFonts w:ascii="Times New Roman" w:hAnsi="Times New Roman"/>
          <w:color w:val="D81600"/>
          <w:sz w:val="18"/>
          <w:szCs w:val="18"/>
          <w:lang w:eastAsia="en-US"/>
        </w:rPr>
      </w:pPr>
      <w:hyperlink r:id="rId14" w:history="1">
        <w:r w:rsidR="00774014" w:rsidRPr="00E80CBC">
          <w:rPr>
            <w:rStyle w:val="Hyperlink"/>
            <w:rFonts w:ascii="Times New Roman" w:hAnsi="Times New Roman"/>
            <w:sz w:val="18"/>
            <w:szCs w:val="18"/>
            <w:lang w:eastAsia="en-US"/>
          </w:rPr>
          <w:t>w.lundstrom@csuohio.edu</w:t>
        </w:r>
      </w:hyperlink>
    </w:p>
    <w:p w:rsidR="00774014" w:rsidRPr="00E80CBC" w:rsidRDefault="00774014" w:rsidP="0031476A">
      <w:pPr>
        <w:spacing w:after="0" w:line="240" w:lineRule="auto"/>
        <w:rPr>
          <w:rFonts w:ascii="Times New Roman" w:hAnsi="Times New Roman"/>
          <w:color w:val="D81600"/>
          <w:sz w:val="18"/>
          <w:szCs w:val="18"/>
          <w:lang w:eastAsia="en-US"/>
        </w:rPr>
      </w:pPr>
    </w:p>
    <w:p w:rsidR="00774014" w:rsidRPr="00E80CBC" w:rsidRDefault="00774014" w:rsidP="0031476A">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Doctoral Student Liaison</w:t>
      </w:r>
    </w:p>
    <w:p w:rsidR="00774014" w:rsidRPr="00E80CBC" w:rsidRDefault="00774014" w:rsidP="0031476A">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 xml:space="preserve">Annie Cui </w:t>
      </w:r>
      <w:proofErr w:type="spellStart"/>
      <w:r w:rsidRPr="00E80CBC">
        <w:rPr>
          <w:rFonts w:ascii="Times New Roman" w:hAnsi="Times New Roman"/>
          <w:color w:val="000000"/>
          <w:sz w:val="18"/>
          <w:szCs w:val="18"/>
          <w:lang w:eastAsia="en-US"/>
        </w:rPr>
        <w:t>Peng</w:t>
      </w:r>
      <w:proofErr w:type="spellEnd"/>
    </w:p>
    <w:p w:rsidR="00774014" w:rsidRPr="00E80CBC" w:rsidRDefault="00774014" w:rsidP="0031476A">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West Virginia University</w:t>
      </w:r>
    </w:p>
    <w:p w:rsidR="00774014" w:rsidRPr="00E80CBC" w:rsidRDefault="00D4642A" w:rsidP="0031476A">
      <w:pPr>
        <w:spacing w:after="0" w:line="240" w:lineRule="auto"/>
        <w:rPr>
          <w:rFonts w:ascii="Times New Roman" w:hAnsi="Times New Roman"/>
          <w:color w:val="D81600"/>
          <w:sz w:val="18"/>
          <w:szCs w:val="18"/>
          <w:lang w:eastAsia="en-US"/>
        </w:rPr>
      </w:pPr>
      <w:hyperlink r:id="rId15" w:history="1">
        <w:r w:rsidR="00774014" w:rsidRPr="00E80CBC">
          <w:rPr>
            <w:rStyle w:val="Hyperlink"/>
            <w:rFonts w:ascii="Times New Roman" w:hAnsi="Times New Roman"/>
            <w:sz w:val="18"/>
            <w:szCs w:val="18"/>
            <w:lang w:eastAsia="en-US"/>
          </w:rPr>
          <w:t>annie.cui@mail.wvu.edu</w:t>
        </w:r>
      </w:hyperlink>
    </w:p>
    <w:p w:rsidR="00774014" w:rsidRPr="00E80CBC" w:rsidRDefault="00774014" w:rsidP="0031476A">
      <w:pPr>
        <w:spacing w:after="0" w:line="240" w:lineRule="auto"/>
        <w:rPr>
          <w:rFonts w:ascii="Times New Roman" w:hAnsi="Times New Roman"/>
          <w:color w:val="D81600"/>
          <w:sz w:val="18"/>
          <w:szCs w:val="18"/>
          <w:lang w:eastAsia="en-US"/>
        </w:rPr>
      </w:pPr>
    </w:p>
    <w:p w:rsidR="00774014" w:rsidRPr="00E80CBC" w:rsidRDefault="00774014" w:rsidP="0031476A">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Conference Liaison</w:t>
      </w:r>
    </w:p>
    <w:p w:rsidR="00774014" w:rsidRPr="00E80CBC" w:rsidRDefault="00774014" w:rsidP="0031476A">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Michael R. Czinkota</w:t>
      </w:r>
    </w:p>
    <w:p w:rsidR="00774014" w:rsidRPr="00E80CBC" w:rsidRDefault="00774014" w:rsidP="0031476A">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Georgetown University</w:t>
      </w:r>
    </w:p>
    <w:p w:rsidR="00774014" w:rsidRPr="00E80CBC" w:rsidRDefault="00D4642A" w:rsidP="0031476A">
      <w:pPr>
        <w:spacing w:after="0" w:line="240" w:lineRule="auto"/>
        <w:rPr>
          <w:rFonts w:ascii="Times New Roman" w:hAnsi="Times New Roman"/>
          <w:color w:val="D81600"/>
          <w:sz w:val="18"/>
          <w:szCs w:val="18"/>
          <w:lang w:eastAsia="en-US"/>
        </w:rPr>
      </w:pPr>
      <w:hyperlink r:id="rId16" w:history="1">
        <w:r w:rsidR="00774014" w:rsidRPr="00E80CBC">
          <w:rPr>
            <w:rStyle w:val="Hyperlink"/>
            <w:rFonts w:ascii="Times New Roman" w:hAnsi="Times New Roman"/>
            <w:sz w:val="18"/>
            <w:szCs w:val="18"/>
            <w:lang w:eastAsia="en-US"/>
          </w:rPr>
          <w:t>czinkotm@georgetown.edu</w:t>
        </w:r>
      </w:hyperlink>
    </w:p>
    <w:p w:rsidR="00774014" w:rsidRPr="00E80CBC" w:rsidRDefault="00774014" w:rsidP="0031476A">
      <w:pPr>
        <w:spacing w:after="0" w:line="240" w:lineRule="auto"/>
        <w:rPr>
          <w:rFonts w:ascii="Times New Roman" w:hAnsi="Times New Roman"/>
          <w:color w:val="D81600"/>
          <w:sz w:val="18"/>
          <w:szCs w:val="18"/>
          <w:lang w:eastAsia="en-US"/>
        </w:rPr>
      </w:pPr>
    </w:p>
    <w:p w:rsidR="00774014" w:rsidRPr="00E80CBC" w:rsidRDefault="00774014" w:rsidP="0031476A">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Conference Liaison</w:t>
      </w:r>
    </w:p>
    <w:p w:rsidR="00774014" w:rsidRPr="00E80CBC" w:rsidRDefault="00774014" w:rsidP="0031476A">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 xml:space="preserve">Constantine S. </w:t>
      </w:r>
      <w:proofErr w:type="spellStart"/>
      <w:r w:rsidRPr="00E80CBC">
        <w:rPr>
          <w:rFonts w:ascii="Times New Roman" w:hAnsi="Times New Roman"/>
          <w:color w:val="000000"/>
          <w:sz w:val="18"/>
          <w:szCs w:val="18"/>
          <w:lang w:eastAsia="en-US"/>
        </w:rPr>
        <w:t>Katsikeas</w:t>
      </w:r>
      <w:proofErr w:type="spellEnd"/>
    </w:p>
    <w:p w:rsidR="00774014" w:rsidRPr="00E80CBC" w:rsidRDefault="00774014" w:rsidP="0031476A">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Leeds University</w:t>
      </w:r>
    </w:p>
    <w:p w:rsidR="00774014" w:rsidRPr="00E80CBC" w:rsidRDefault="00D4642A" w:rsidP="0031476A">
      <w:pPr>
        <w:spacing w:after="0" w:line="240" w:lineRule="auto"/>
        <w:rPr>
          <w:rFonts w:ascii="Times New Roman" w:hAnsi="Times New Roman"/>
          <w:color w:val="D81600"/>
          <w:sz w:val="18"/>
          <w:szCs w:val="18"/>
          <w:lang w:eastAsia="en-US"/>
        </w:rPr>
      </w:pPr>
      <w:hyperlink r:id="rId17" w:history="1">
        <w:r w:rsidR="00774014" w:rsidRPr="00E80CBC">
          <w:rPr>
            <w:rStyle w:val="Hyperlink"/>
            <w:rFonts w:ascii="Times New Roman" w:hAnsi="Times New Roman"/>
            <w:sz w:val="18"/>
            <w:szCs w:val="18"/>
            <w:lang w:eastAsia="en-US"/>
          </w:rPr>
          <w:t>buscsk@leeds.ac.uk</w:t>
        </w:r>
      </w:hyperlink>
    </w:p>
    <w:p w:rsidR="00774014" w:rsidRPr="00E80CBC" w:rsidRDefault="00774014" w:rsidP="0031476A">
      <w:pPr>
        <w:spacing w:after="0" w:line="240" w:lineRule="auto"/>
        <w:rPr>
          <w:rFonts w:ascii="Times New Roman" w:hAnsi="Times New Roman"/>
          <w:color w:val="D81600"/>
          <w:sz w:val="18"/>
          <w:szCs w:val="18"/>
          <w:lang w:eastAsia="en-US"/>
        </w:rPr>
      </w:pPr>
    </w:p>
    <w:p w:rsidR="00774014" w:rsidRPr="00E80CBC" w:rsidRDefault="00774014" w:rsidP="0031476A">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Conference Liaison</w:t>
      </w:r>
    </w:p>
    <w:p w:rsidR="00774014" w:rsidRPr="00E80CBC" w:rsidRDefault="00774014" w:rsidP="0031476A">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Camille P. Schuster</w:t>
      </w:r>
    </w:p>
    <w:p w:rsidR="00774014" w:rsidRPr="00E80CBC" w:rsidRDefault="00774014" w:rsidP="0031476A">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Cal State San Marcos</w:t>
      </w:r>
    </w:p>
    <w:p w:rsidR="00774014" w:rsidRPr="00E80CBC" w:rsidRDefault="00774014" w:rsidP="0031476A">
      <w:pPr>
        <w:spacing w:after="0" w:line="240" w:lineRule="auto"/>
        <w:rPr>
          <w:rFonts w:ascii="Times New Roman" w:hAnsi="Times New Roman"/>
          <w:color w:val="D81600"/>
          <w:sz w:val="18"/>
          <w:szCs w:val="18"/>
          <w:lang w:eastAsia="en-US"/>
        </w:rPr>
      </w:pPr>
      <w:r w:rsidRPr="00E80CBC">
        <w:rPr>
          <w:rFonts w:ascii="Times New Roman" w:hAnsi="Times New Roman"/>
          <w:color w:val="D81600"/>
          <w:sz w:val="18"/>
          <w:szCs w:val="18"/>
          <w:lang w:eastAsia="en-US"/>
        </w:rPr>
        <w:t>cpschuster@yahoo.com</w:t>
      </w:r>
    </w:p>
    <w:p w:rsidR="00774014" w:rsidRDefault="00774014" w:rsidP="0031476A">
      <w:pPr>
        <w:spacing w:after="0" w:line="240" w:lineRule="auto"/>
        <w:rPr>
          <w:rFonts w:ascii="Times New Roman" w:hAnsi="Times New Roman"/>
          <w:b/>
          <w:bCs/>
          <w:color w:val="000000"/>
          <w:sz w:val="18"/>
          <w:szCs w:val="18"/>
          <w:lang w:eastAsia="en-US"/>
        </w:rPr>
      </w:pPr>
    </w:p>
    <w:p w:rsidR="00774014" w:rsidRPr="00E80CBC" w:rsidRDefault="00774014" w:rsidP="0031476A">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International Liaison</w:t>
      </w:r>
    </w:p>
    <w:p w:rsidR="00774014" w:rsidRDefault="00774014" w:rsidP="0031476A">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Phil Harris</w:t>
      </w:r>
    </w:p>
    <w:p w:rsidR="00774014" w:rsidRDefault="00774014" w:rsidP="0031476A">
      <w:pPr>
        <w:spacing w:after="0" w:line="240" w:lineRule="auto"/>
        <w:rPr>
          <w:rFonts w:ascii="Times New Roman" w:hAnsi="Times New Roman"/>
          <w:color w:val="000000"/>
          <w:sz w:val="18"/>
          <w:szCs w:val="18"/>
          <w:lang w:eastAsia="en-US"/>
        </w:rPr>
      </w:pPr>
      <w:r>
        <w:rPr>
          <w:rFonts w:ascii="Times New Roman" w:hAnsi="Times New Roman"/>
          <w:color w:val="000000"/>
          <w:sz w:val="18"/>
          <w:szCs w:val="18"/>
          <w:lang w:eastAsia="en-US"/>
        </w:rPr>
        <w:t>University of Chester</w:t>
      </w:r>
    </w:p>
    <w:p w:rsidR="006C67EF" w:rsidRPr="008B7A90" w:rsidRDefault="00774014" w:rsidP="0031476A">
      <w:pPr>
        <w:spacing w:after="0" w:line="240" w:lineRule="auto"/>
        <w:rPr>
          <w:rFonts w:ascii="Times New Roman" w:hAnsi="Times New Roman"/>
          <w:color w:val="D81600"/>
          <w:sz w:val="18"/>
          <w:szCs w:val="18"/>
          <w:lang w:eastAsia="en-US"/>
        </w:rPr>
      </w:pPr>
      <w:r w:rsidRPr="00774014">
        <w:rPr>
          <w:rFonts w:ascii="Times New Roman" w:hAnsi="Times New Roman"/>
          <w:color w:val="D81600"/>
          <w:sz w:val="18"/>
          <w:szCs w:val="18"/>
          <w:lang w:eastAsia="en-US"/>
        </w:rPr>
        <w:t>p.harris@chester.ac.uk</w:t>
      </w:r>
      <w:r w:rsidR="00226076">
        <w:rPr>
          <w:rFonts w:ascii="Arial" w:hAnsi="Arial" w:cs="Arial"/>
          <w:color w:val="000000"/>
          <w:sz w:val="32"/>
          <w:szCs w:val="32"/>
        </w:rPr>
        <w:t xml:space="preserve">                   </w:t>
      </w:r>
    </w:p>
    <w:p w:rsidR="006C67EF" w:rsidRDefault="00D4642A" w:rsidP="0031476A">
      <w:pPr>
        <w:pStyle w:val="ListParagraph"/>
        <w:rPr>
          <w:rFonts w:ascii="Times New Roman" w:hAnsi="Times New Roman"/>
          <w:sz w:val="24"/>
          <w:szCs w:val="24"/>
          <w:shd w:val="clear" w:color="auto" w:fill="FFFFFF"/>
        </w:rPr>
      </w:pPr>
      <w:r w:rsidRPr="00D4642A">
        <w:rPr>
          <w:noProof/>
          <w:lang w:eastAsia="en-US"/>
        </w:rPr>
        <w:lastRenderedPageBreak/>
        <w:pict>
          <v:shape id="_x0000_s1041" type="#_x0000_t202" style="position:absolute;left:0;text-align:left;margin-left:0;margin-top:1.9pt;width:468pt;height:24.35pt;z-index:251666944" fillcolor="silver">
            <v:textbox>
              <w:txbxContent>
                <w:p w:rsidR="004B39FF" w:rsidRPr="003E188B" w:rsidRDefault="004B39FF" w:rsidP="006C67EF">
                  <w:pPr>
                    <w:jc w:val="center"/>
                    <w:rPr>
                      <w:rFonts w:ascii="Times New Roman" w:hAnsi="Times New Roman"/>
                      <w:sz w:val="28"/>
                      <w:szCs w:val="28"/>
                    </w:rPr>
                  </w:pPr>
                  <w:r w:rsidRPr="003E188B">
                    <w:rPr>
                      <w:rFonts w:ascii="Times New Roman" w:hAnsi="Times New Roman"/>
                      <w:sz w:val="28"/>
                      <w:szCs w:val="28"/>
                    </w:rPr>
                    <w:t>Upcoming Conferences</w:t>
                  </w:r>
                </w:p>
              </w:txbxContent>
            </v:textbox>
          </v:shape>
        </w:pict>
      </w:r>
    </w:p>
    <w:p w:rsidR="006C67EF" w:rsidRDefault="006C67EF" w:rsidP="0031476A">
      <w:pPr>
        <w:pStyle w:val="Heading1"/>
        <w:shd w:val="clear" w:color="auto" w:fill="FFFFFF"/>
        <w:spacing w:before="0" w:line="312" w:lineRule="atLeast"/>
        <w:textAlignment w:val="baseline"/>
        <w:rPr>
          <w:rFonts w:ascii="Times New Roman" w:hAnsi="Times New Roman"/>
          <w:bCs w:val="0"/>
          <w:i/>
          <w:color w:val="00B050"/>
          <w:u w:val="single"/>
        </w:rPr>
      </w:pPr>
    </w:p>
    <w:p w:rsidR="00E459ED" w:rsidRPr="002E7AFD" w:rsidRDefault="006C67EF" w:rsidP="0031476A">
      <w:pPr>
        <w:pStyle w:val="Heading1"/>
        <w:shd w:val="clear" w:color="auto" w:fill="FFFFFF"/>
        <w:spacing w:before="0" w:line="312" w:lineRule="atLeast"/>
        <w:textAlignment w:val="baseline"/>
        <w:rPr>
          <w:rFonts w:ascii="Times New Roman" w:hAnsi="Times New Roman"/>
        </w:rPr>
      </w:pPr>
      <w:r w:rsidRPr="006C67EF">
        <w:rPr>
          <w:rFonts w:ascii="Times New Roman" w:hAnsi="Times New Roman"/>
          <w:bCs w:val="0"/>
          <w:i/>
          <w:color w:val="00B050"/>
        </w:rPr>
        <w:t xml:space="preserve">                            </w:t>
      </w:r>
    </w:p>
    <w:p w:rsidR="005919DB" w:rsidRPr="00601A98" w:rsidRDefault="005919DB" w:rsidP="0031476A">
      <w:pPr>
        <w:autoSpaceDE w:val="0"/>
        <w:autoSpaceDN w:val="0"/>
        <w:adjustRightInd w:val="0"/>
        <w:spacing w:before="36" w:after="0" w:line="240" w:lineRule="auto"/>
        <w:ind w:left="43" w:right="-20"/>
        <w:rPr>
          <w:rFonts w:ascii="Times New Roman" w:hAnsi="Times New Roman"/>
          <w:b/>
          <w:color w:val="00B050"/>
          <w:sz w:val="28"/>
          <w:szCs w:val="28"/>
          <w:u w:val="single"/>
        </w:rPr>
      </w:pPr>
      <w:r w:rsidRPr="00601A98">
        <w:rPr>
          <w:rFonts w:ascii="Times New Roman" w:hAnsi="Times New Roman"/>
          <w:b/>
          <w:color w:val="00B050"/>
          <w:sz w:val="28"/>
          <w:szCs w:val="28"/>
          <w:u w:val="single"/>
        </w:rPr>
        <w:t xml:space="preserve">4th Annual Research Conference of the Center for Leadership and Social Responsibility at the </w:t>
      </w:r>
      <w:proofErr w:type="spellStart"/>
      <w:r w:rsidRPr="00601A98">
        <w:rPr>
          <w:rFonts w:ascii="Times New Roman" w:hAnsi="Times New Roman"/>
          <w:b/>
          <w:color w:val="00B050"/>
          <w:sz w:val="28"/>
          <w:szCs w:val="28"/>
          <w:u w:val="single"/>
        </w:rPr>
        <w:t>Milgard</w:t>
      </w:r>
      <w:proofErr w:type="spellEnd"/>
      <w:r w:rsidRPr="00601A98">
        <w:rPr>
          <w:rFonts w:ascii="Times New Roman" w:hAnsi="Times New Roman"/>
          <w:b/>
          <w:color w:val="00B050"/>
          <w:sz w:val="28"/>
          <w:szCs w:val="28"/>
          <w:u w:val="single"/>
        </w:rPr>
        <w:t xml:space="preserve"> School of Business, University of Washington Tacoma</w:t>
      </w:r>
    </w:p>
    <w:p w:rsidR="005919DB" w:rsidRDefault="005919DB" w:rsidP="0031476A">
      <w:pPr>
        <w:shd w:val="clear" w:color="auto" w:fill="FFFFFF"/>
        <w:spacing w:after="0" w:line="215" w:lineRule="atLeast"/>
        <w:rPr>
          <w:rFonts w:ascii="Arial" w:eastAsia="Times New Roman" w:hAnsi="Arial" w:cs="Arial"/>
          <w:color w:val="333333"/>
          <w:sz w:val="15"/>
          <w:szCs w:val="15"/>
          <w:lang w:eastAsia="en-US"/>
        </w:rPr>
      </w:pPr>
    </w:p>
    <w:p w:rsidR="005919DB" w:rsidRPr="00601A98" w:rsidRDefault="005919DB" w:rsidP="0031476A">
      <w:pPr>
        <w:shd w:val="clear" w:color="auto" w:fill="FFFFFF"/>
        <w:spacing w:after="0" w:line="215" w:lineRule="atLeast"/>
        <w:rPr>
          <w:rFonts w:ascii="Times New Roman" w:eastAsia="Times New Roman" w:hAnsi="Times New Roman"/>
          <w:sz w:val="18"/>
          <w:szCs w:val="18"/>
          <w:lang w:eastAsia="en-US"/>
        </w:rPr>
      </w:pPr>
      <w:r w:rsidRPr="00601A98">
        <w:rPr>
          <w:rFonts w:ascii="Times New Roman" w:eastAsia="Times New Roman" w:hAnsi="Times New Roman"/>
          <w:sz w:val="18"/>
          <w:szCs w:val="18"/>
          <w:lang w:eastAsia="en-US"/>
        </w:rPr>
        <w:t xml:space="preserve">The Center for Leadership and Social Responsibility at the </w:t>
      </w:r>
      <w:proofErr w:type="spellStart"/>
      <w:r w:rsidRPr="00601A98">
        <w:rPr>
          <w:rFonts w:ascii="Times New Roman" w:eastAsia="Times New Roman" w:hAnsi="Times New Roman"/>
          <w:sz w:val="18"/>
          <w:szCs w:val="18"/>
          <w:lang w:eastAsia="en-US"/>
        </w:rPr>
        <w:t>Milgard</w:t>
      </w:r>
      <w:proofErr w:type="spellEnd"/>
      <w:r w:rsidRPr="00601A98">
        <w:rPr>
          <w:rFonts w:ascii="Times New Roman" w:eastAsia="Times New Roman" w:hAnsi="Times New Roman"/>
          <w:sz w:val="18"/>
          <w:szCs w:val="18"/>
          <w:lang w:eastAsia="en-US"/>
        </w:rPr>
        <w:t xml:space="preserve"> School of Business, University of Washington Tacoma is pleased to announce its fourth annual research conference to be held July 11-12, 2013 in Tacoma, Washington, USA. This conference regularly attracts a globally diverse audience of academics who bring a variety of CSR perspectives. Scholars from multiple disciplines are invited to submit research papers or proposals to the conference. </w:t>
      </w:r>
      <w:proofErr w:type="gramStart"/>
      <w:r w:rsidRPr="00601A98">
        <w:rPr>
          <w:rFonts w:ascii="Times New Roman" w:eastAsia="Times New Roman" w:hAnsi="Times New Roman"/>
          <w:sz w:val="18"/>
          <w:szCs w:val="18"/>
          <w:lang w:eastAsia="en-US"/>
        </w:rPr>
        <w:t>Research using relevant methods such as empirical, analytical, theoretical, experimental and field studies are</w:t>
      </w:r>
      <w:proofErr w:type="gramEnd"/>
      <w:r w:rsidRPr="00601A98">
        <w:rPr>
          <w:rFonts w:ascii="Times New Roman" w:eastAsia="Times New Roman" w:hAnsi="Times New Roman"/>
          <w:sz w:val="18"/>
          <w:szCs w:val="18"/>
          <w:lang w:eastAsia="en-US"/>
        </w:rPr>
        <w:t xml:space="preserve"> all welcome.</w:t>
      </w:r>
    </w:p>
    <w:p w:rsidR="005919DB" w:rsidRPr="00601A98" w:rsidRDefault="005919DB" w:rsidP="0031476A">
      <w:pPr>
        <w:autoSpaceDE w:val="0"/>
        <w:autoSpaceDN w:val="0"/>
        <w:adjustRightInd w:val="0"/>
        <w:spacing w:before="36" w:after="0" w:line="240" w:lineRule="auto"/>
        <w:ind w:left="43" w:right="-20"/>
        <w:rPr>
          <w:rFonts w:ascii="Times New Roman" w:hAnsi="Times New Roman"/>
          <w:b/>
          <w:color w:val="00B050"/>
          <w:sz w:val="18"/>
          <w:szCs w:val="18"/>
          <w:u w:val="single"/>
        </w:rPr>
      </w:pPr>
    </w:p>
    <w:p w:rsidR="005919DB" w:rsidRPr="00601A98" w:rsidRDefault="005919DB" w:rsidP="0031476A">
      <w:pPr>
        <w:shd w:val="clear" w:color="auto" w:fill="FFFFFF"/>
        <w:spacing w:after="0" w:line="240" w:lineRule="auto"/>
        <w:rPr>
          <w:rFonts w:ascii="Times New Roman" w:eastAsiaTheme="minorEastAsia" w:hAnsi="Times New Roman"/>
          <w:sz w:val="18"/>
          <w:szCs w:val="18"/>
        </w:rPr>
      </w:pPr>
      <w:r w:rsidRPr="00601A98">
        <w:rPr>
          <w:rFonts w:ascii="Times New Roman" w:eastAsiaTheme="minorEastAsia" w:hAnsi="Times New Roman"/>
          <w:b/>
          <w:sz w:val="18"/>
          <w:szCs w:val="18"/>
        </w:rPr>
        <w:t>Conference dates and place to be held</w:t>
      </w:r>
      <w:r w:rsidRPr="00601A98">
        <w:rPr>
          <w:rFonts w:ascii="Times New Roman" w:eastAsiaTheme="minorEastAsia" w:hAnsi="Times New Roman"/>
          <w:sz w:val="18"/>
          <w:szCs w:val="18"/>
        </w:rPr>
        <w:t xml:space="preserve">: 11 - 12 July 2013, </w:t>
      </w:r>
      <w:hyperlink r:id="rId18" w:tgtFrame="_blank" w:tooltip="Click to view map" w:history="1">
        <w:r w:rsidRPr="00601A98">
          <w:rPr>
            <w:rFonts w:ascii="Times New Roman" w:eastAsiaTheme="minorEastAsia" w:hAnsi="Times New Roman"/>
            <w:sz w:val="18"/>
            <w:szCs w:val="18"/>
          </w:rPr>
          <w:t>Tacoma, Washington, United States</w:t>
        </w:r>
      </w:hyperlink>
    </w:p>
    <w:p w:rsidR="005919DB" w:rsidRPr="00601A98" w:rsidRDefault="005919DB" w:rsidP="0031476A">
      <w:pPr>
        <w:autoSpaceDE w:val="0"/>
        <w:autoSpaceDN w:val="0"/>
        <w:adjustRightInd w:val="0"/>
        <w:spacing w:before="36" w:after="0" w:line="240" w:lineRule="auto"/>
        <w:ind w:left="43" w:right="-20"/>
        <w:rPr>
          <w:rFonts w:ascii="Times New Roman" w:eastAsiaTheme="minorEastAsia" w:hAnsi="Times New Roman"/>
          <w:b/>
          <w:sz w:val="18"/>
          <w:szCs w:val="18"/>
        </w:rPr>
      </w:pPr>
    </w:p>
    <w:p w:rsidR="005919DB" w:rsidRPr="00601A98" w:rsidRDefault="005919DB" w:rsidP="0031476A">
      <w:pPr>
        <w:autoSpaceDE w:val="0"/>
        <w:autoSpaceDN w:val="0"/>
        <w:adjustRightInd w:val="0"/>
        <w:spacing w:after="0" w:line="273" w:lineRule="auto"/>
        <w:ind w:right="73"/>
        <w:rPr>
          <w:rFonts w:ascii="Times New Roman" w:eastAsiaTheme="minorEastAsia" w:hAnsi="Times New Roman"/>
          <w:sz w:val="18"/>
          <w:szCs w:val="18"/>
        </w:rPr>
      </w:pPr>
      <w:r w:rsidRPr="00601A98">
        <w:rPr>
          <w:rFonts w:ascii="Times New Roman" w:eastAsiaTheme="minorEastAsia" w:hAnsi="Times New Roman"/>
          <w:b/>
          <w:sz w:val="18"/>
          <w:szCs w:val="18"/>
        </w:rPr>
        <w:t>Call for papers</w:t>
      </w:r>
      <w:r w:rsidRPr="00601A98">
        <w:rPr>
          <w:rFonts w:ascii="Times New Roman" w:eastAsiaTheme="minorEastAsia" w:hAnsi="Times New Roman"/>
          <w:sz w:val="18"/>
          <w:szCs w:val="18"/>
        </w:rPr>
        <w:t>:   Ι. Research Paper Presentations</w:t>
      </w:r>
    </w:p>
    <w:p w:rsidR="005919DB" w:rsidRPr="00601A98" w:rsidRDefault="005919DB" w:rsidP="0031476A">
      <w:pPr>
        <w:autoSpaceDE w:val="0"/>
        <w:autoSpaceDN w:val="0"/>
        <w:adjustRightInd w:val="0"/>
        <w:spacing w:after="0" w:line="273" w:lineRule="auto"/>
        <w:ind w:right="73"/>
        <w:rPr>
          <w:rFonts w:ascii="Times New Roman" w:eastAsiaTheme="minorEastAsia" w:hAnsi="Times New Roman"/>
          <w:sz w:val="18"/>
          <w:szCs w:val="18"/>
        </w:rPr>
      </w:pPr>
      <w:r w:rsidRPr="00601A98">
        <w:rPr>
          <w:rFonts w:ascii="Times New Roman" w:eastAsiaTheme="minorEastAsia" w:hAnsi="Times New Roman"/>
          <w:sz w:val="18"/>
          <w:szCs w:val="18"/>
        </w:rPr>
        <w:t xml:space="preserve">                              II. Research Briefs </w:t>
      </w:r>
    </w:p>
    <w:p w:rsidR="005919DB" w:rsidRPr="00601A98" w:rsidRDefault="005919DB" w:rsidP="0031476A">
      <w:pPr>
        <w:autoSpaceDE w:val="0"/>
        <w:autoSpaceDN w:val="0"/>
        <w:adjustRightInd w:val="0"/>
        <w:spacing w:after="0" w:line="273" w:lineRule="auto"/>
        <w:ind w:left="37" w:right="73" w:firstLine="10"/>
        <w:rPr>
          <w:rFonts w:ascii="Times New Roman" w:eastAsiaTheme="minorEastAsia" w:hAnsi="Times New Roman"/>
          <w:sz w:val="18"/>
          <w:szCs w:val="18"/>
        </w:rPr>
      </w:pPr>
      <w:r w:rsidRPr="00601A98">
        <w:rPr>
          <w:rFonts w:ascii="Times New Roman" w:eastAsiaTheme="minorEastAsia" w:hAnsi="Times New Roman"/>
          <w:sz w:val="18"/>
          <w:szCs w:val="18"/>
        </w:rPr>
        <w:t xml:space="preserve">                             </w:t>
      </w:r>
    </w:p>
    <w:p w:rsidR="005919DB" w:rsidRPr="00601A98" w:rsidRDefault="005919DB" w:rsidP="0031476A">
      <w:pPr>
        <w:autoSpaceDE w:val="0"/>
        <w:autoSpaceDN w:val="0"/>
        <w:adjustRightInd w:val="0"/>
        <w:spacing w:before="31" w:after="0" w:line="240" w:lineRule="auto"/>
        <w:ind w:left="41" w:right="-20"/>
        <w:rPr>
          <w:rFonts w:ascii="Times New Roman" w:eastAsiaTheme="minorEastAsia" w:hAnsi="Times New Roman"/>
          <w:sz w:val="18"/>
          <w:szCs w:val="18"/>
        </w:rPr>
      </w:pPr>
      <w:r w:rsidRPr="00601A98">
        <w:rPr>
          <w:rFonts w:ascii="Times New Roman" w:eastAsiaTheme="minorEastAsia" w:hAnsi="Times New Roman"/>
          <w:b/>
          <w:sz w:val="18"/>
          <w:szCs w:val="18"/>
        </w:rPr>
        <w:t>Submission Deadline</w:t>
      </w:r>
      <w:r w:rsidRPr="00601A98">
        <w:rPr>
          <w:rFonts w:ascii="Times New Roman" w:eastAsiaTheme="minorEastAsia" w:hAnsi="Times New Roman"/>
          <w:sz w:val="18"/>
          <w:szCs w:val="18"/>
        </w:rPr>
        <w:t>: 20th February, 2013</w:t>
      </w:r>
    </w:p>
    <w:p w:rsidR="005919DB" w:rsidRPr="00601A98" w:rsidRDefault="005919DB" w:rsidP="0031476A">
      <w:pPr>
        <w:autoSpaceDE w:val="0"/>
        <w:autoSpaceDN w:val="0"/>
        <w:adjustRightInd w:val="0"/>
        <w:spacing w:before="36" w:after="0" w:line="240" w:lineRule="auto"/>
        <w:ind w:left="43" w:right="-20"/>
        <w:rPr>
          <w:rFonts w:ascii="Times New Roman" w:eastAsiaTheme="minorEastAsia" w:hAnsi="Times New Roman"/>
          <w:b/>
          <w:sz w:val="18"/>
          <w:szCs w:val="18"/>
        </w:rPr>
      </w:pPr>
    </w:p>
    <w:p w:rsidR="005919DB" w:rsidRPr="00601A98" w:rsidRDefault="005919DB" w:rsidP="0031476A">
      <w:pPr>
        <w:autoSpaceDE w:val="0"/>
        <w:autoSpaceDN w:val="0"/>
        <w:adjustRightInd w:val="0"/>
        <w:spacing w:before="36" w:after="0" w:line="240" w:lineRule="auto"/>
        <w:ind w:left="43" w:right="-20"/>
        <w:rPr>
          <w:rFonts w:ascii="Times New Roman" w:eastAsiaTheme="minorEastAsia" w:hAnsi="Times New Roman"/>
          <w:sz w:val="18"/>
          <w:szCs w:val="18"/>
        </w:rPr>
      </w:pPr>
      <w:r w:rsidRPr="00601A98">
        <w:rPr>
          <w:rFonts w:ascii="Times New Roman" w:eastAsiaTheme="minorEastAsia" w:hAnsi="Times New Roman"/>
          <w:b/>
          <w:sz w:val="18"/>
          <w:szCs w:val="18"/>
        </w:rPr>
        <w:t>Decision Timeline</w:t>
      </w:r>
      <w:r w:rsidRPr="00601A98">
        <w:rPr>
          <w:rFonts w:ascii="Times New Roman" w:eastAsiaTheme="minorEastAsia" w:hAnsi="Times New Roman"/>
          <w:sz w:val="18"/>
          <w:szCs w:val="18"/>
        </w:rPr>
        <w:t>: April 2, 2013</w:t>
      </w:r>
    </w:p>
    <w:p w:rsidR="005919DB" w:rsidRPr="00601A98" w:rsidRDefault="005919DB" w:rsidP="0031476A">
      <w:pPr>
        <w:autoSpaceDE w:val="0"/>
        <w:autoSpaceDN w:val="0"/>
        <w:adjustRightInd w:val="0"/>
        <w:spacing w:before="36" w:after="0" w:line="240" w:lineRule="auto"/>
        <w:ind w:left="43" w:right="-20"/>
        <w:rPr>
          <w:rFonts w:ascii="Times New Roman" w:hAnsi="Times New Roman"/>
          <w:b/>
          <w:color w:val="00B050"/>
          <w:sz w:val="18"/>
          <w:szCs w:val="18"/>
          <w:u w:val="single"/>
        </w:rPr>
      </w:pPr>
    </w:p>
    <w:p w:rsidR="005919DB" w:rsidRPr="00601A98" w:rsidRDefault="005919DB" w:rsidP="0031476A">
      <w:pPr>
        <w:autoSpaceDE w:val="0"/>
        <w:autoSpaceDN w:val="0"/>
        <w:adjustRightInd w:val="0"/>
        <w:spacing w:before="37" w:after="0" w:line="240" w:lineRule="auto"/>
        <w:ind w:left="33" w:right="-20"/>
        <w:rPr>
          <w:rFonts w:ascii="Times New Roman" w:eastAsiaTheme="minorEastAsia" w:hAnsi="Times New Roman"/>
          <w:sz w:val="18"/>
          <w:szCs w:val="18"/>
        </w:rPr>
      </w:pPr>
      <w:r w:rsidRPr="00601A98">
        <w:rPr>
          <w:rFonts w:ascii="Times New Roman" w:eastAsiaTheme="minorEastAsia" w:hAnsi="Times New Roman"/>
          <w:sz w:val="18"/>
          <w:szCs w:val="18"/>
        </w:rPr>
        <w:t>For more information please follow the link below:</w:t>
      </w:r>
    </w:p>
    <w:p w:rsidR="005919DB" w:rsidRPr="00601A98" w:rsidRDefault="005919DB" w:rsidP="0031476A">
      <w:pPr>
        <w:autoSpaceDE w:val="0"/>
        <w:autoSpaceDN w:val="0"/>
        <w:adjustRightInd w:val="0"/>
        <w:spacing w:before="36" w:after="0" w:line="240" w:lineRule="auto"/>
        <w:ind w:left="43" w:right="-20"/>
        <w:rPr>
          <w:rStyle w:val="Hyperlink"/>
          <w:rFonts w:ascii="Times New Roman" w:hAnsi="Times New Roman"/>
          <w:sz w:val="18"/>
          <w:szCs w:val="18"/>
        </w:rPr>
      </w:pPr>
      <w:r w:rsidRPr="00601A98">
        <w:rPr>
          <w:rStyle w:val="Hyperlink"/>
          <w:rFonts w:ascii="Times New Roman" w:hAnsi="Times New Roman"/>
          <w:sz w:val="18"/>
          <w:szCs w:val="18"/>
        </w:rPr>
        <w:t>http://aib.msu.edu/resources/conferencetext.asp?ID=10835</w:t>
      </w:r>
    </w:p>
    <w:p w:rsidR="005919DB" w:rsidRDefault="005919DB" w:rsidP="0031476A">
      <w:pPr>
        <w:autoSpaceDE w:val="0"/>
        <w:autoSpaceDN w:val="0"/>
        <w:adjustRightInd w:val="0"/>
        <w:spacing w:before="36" w:after="0" w:line="240" w:lineRule="auto"/>
        <w:ind w:left="43" w:right="-20"/>
        <w:rPr>
          <w:rFonts w:ascii="Times New Roman" w:hAnsi="Times New Roman"/>
          <w:b/>
          <w:color w:val="00B050"/>
          <w:sz w:val="32"/>
          <w:szCs w:val="32"/>
          <w:u w:val="single"/>
        </w:rPr>
      </w:pPr>
    </w:p>
    <w:p w:rsidR="005919DB" w:rsidRPr="00601A98" w:rsidRDefault="005919DB" w:rsidP="0031476A">
      <w:pPr>
        <w:autoSpaceDE w:val="0"/>
        <w:autoSpaceDN w:val="0"/>
        <w:adjustRightInd w:val="0"/>
        <w:spacing w:before="36" w:after="0" w:line="240" w:lineRule="auto"/>
        <w:ind w:left="43" w:right="-20"/>
        <w:rPr>
          <w:rFonts w:ascii="Times New Roman" w:hAnsi="Times New Roman"/>
          <w:b/>
          <w:bCs/>
          <w:color w:val="0000CD"/>
          <w:sz w:val="28"/>
          <w:szCs w:val="28"/>
        </w:rPr>
      </w:pPr>
      <w:r w:rsidRPr="00601A98">
        <w:rPr>
          <w:rFonts w:ascii="Times New Roman" w:hAnsi="Times New Roman"/>
          <w:b/>
          <w:color w:val="00B050"/>
          <w:sz w:val="28"/>
          <w:szCs w:val="28"/>
          <w:u w:val="single"/>
        </w:rPr>
        <w:t>Annual Conference of the Academy of Innovation and Entrepreneurship</w:t>
      </w:r>
    </w:p>
    <w:p w:rsidR="00D052E0" w:rsidRPr="00601A98" w:rsidRDefault="00D052E0" w:rsidP="0031476A">
      <w:pPr>
        <w:shd w:val="clear" w:color="auto" w:fill="FFFFFF"/>
        <w:spacing w:after="0" w:line="236" w:lineRule="atLeast"/>
        <w:rPr>
          <w:rFonts w:ascii="Times New Roman" w:eastAsia="Times New Roman" w:hAnsi="Times New Roman"/>
          <w:b/>
          <w:bCs/>
          <w:color w:val="000000"/>
          <w:sz w:val="28"/>
          <w:szCs w:val="28"/>
          <w:lang w:eastAsia="en-US"/>
        </w:rPr>
      </w:pPr>
    </w:p>
    <w:p w:rsidR="00D052E0" w:rsidRPr="00601A98" w:rsidRDefault="00D052E0" w:rsidP="0031476A">
      <w:pPr>
        <w:shd w:val="clear" w:color="auto" w:fill="FFFFFF"/>
        <w:spacing w:after="0" w:line="236" w:lineRule="atLeast"/>
        <w:rPr>
          <w:rFonts w:ascii="Times New Roman" w:eastAsia="Times New Roman" w:hAnsi="Times New Roman"/>
          <w:color w:val="000000"/>
          <w:sz w:val="18"/>
          <w:szCs w:val="18"/>
          <w:lang w:eastAsia="en-US"/>
        </w:rPr>
      </w:pPr>
      <w:r w:rsidRPr="00601A98">
        <w:rPr>
          <w:rFonts w:ascii="Times New Roman" w:eastAsia="Times New Roman" w:hAnsi="Times New Roman"/>
          <w:b/>
          <w:bCs/>
          <w:color w:val="000000"/>
          <w:sz w:val="18"/>
          <w:szCs w:val="18"/>
          <w:lang w:eastAsia="en-US"/>
        </w:rPr>
        <w:t>“Innovation and Entrepreneurship for Inclusive and Sustainable Development” </w:t>
      </w:r>
    </w:p>
    <w:p w:rsidR="00D052E0" w:rsidRPr="00601A98" w:rsidRDefault="00D052E0" w:rsidP="0031476A">
      <w:pPr>
        <w:shd w:val="clear" w:color="auto" w:fill="FFFFFF"/>
        <w:spacing w:after="0" w:line="236" w:lineRule="atLeast"/>
        <w:rPr>
          <w:rFonts w:ascii="Times New Roman" w:eastAsia="Times New Roman" w:hAnsi="Times New Roman"/>
          <w:color w:val="000000"/>
          <w:sz w:val="18"/>
          <w:szCs w:val="18"/>
          <w:lang w:eastAsia="en-US"/>
        </w:rPr>
      </w:pPr>
      <w:r w:rsidRPr="00601A98">
        <w:rPr>
          <w:rFonts w:ascii="Times New Roman" w:eastAsia="Times New Roman" w:hAnsi="Times New Roman"/>
          <w:color w:val="000000"/>
          <w:sz w:val="18"/>
          <w:szCs w:val="18"/>
          <w:lang w:eastAsia="en-US"/>
        </w:rPr>
        <w:t> </w:t>
      </w:r>
    </w:p>
    <w:p w:rsidR="00D052E0" w:rsidRPr="00601A98" w:rsidRDefault="00D052E0" w:rsidP="0031476A">
      <w:pPr>
        <w:shd w:val="clear" w:color="auto" w:fill="FFFFFF"/>
        <w:spacing w:after="0" w:line="236" w:lineRule="atLeast"/>
        <w:rPr>
          <w:rFonts w:ascii="Times New Roman" w:eastAsia="Times New Roman" w:hAnsi="Times New Roman"/>
          <w:color w:val="000000"/>
          <w:sz w:val="18"/>
          <w:szCs w:val="18"/>
          <w:lang w:eastAsia="en-US"/>
        </w:rPr>
      </w:pPr>
      <w:r w:rsidRPr="00601A98">
        <w:rPr>
          <w:rFonts w:ascii="Times New Roman" w:eastAsia="Times New Roman" w:hAnsi="Times New Roman"/>
          <w:color w:val="000000"/>
          <w:sz w:val="18"/>
          <w:szCs w:val="18"/>
          <w:lang w:eastAsia="en-US"/>
        </w:rPr>
        <w:t>The Technology &amp; Management for Development Centre (TMD) will host the 6th Annual Conference for the Academy of Innovation and Entrepreneurship 2013 in Oxford on 29 and 30 August 2013. The Academy of Innovation and Entrepreneurship annual conference has emerged as a comprehensive event focused on pioneering work in Innovation and Entrepreneurship. The Annual Conference provides a broad platform to bring together scholars worldwide to present research and to stimulate discussions on critical research issues and new developments in Innovation and Entrepreneurship. </w:t>
      </w:r>
    </w:p>
    <w:p w:rsidR="005919DB" w:rsidRPr="00601A98" w:rsidRDefault="005919DB" w:rsidP="0031476A">
      <w:pPr>
        <w:autoSpaceDE w:val="0"/>
        <w:autoSpaceDN w:val="0"/>
        <w:adjustRightInd w:val="0"/>
        <w:spacing w:before="36" w:after="0" w:line="240" w:lineRule="auto"/>
        <w:ind w:left="43" w:right="-20"/>
        <w:rPr>
          <w:rFonts w:ascii="Times New Roman" w:hAnsi="Times New Roman"/>
          <w:b/>
          <w:color w:val="00B050"/>
          <w:sz w:val="18"/>
          <w:szCs w:val="18"/>
          <w:u w:val="single"/>
        </w:rPr>
      </w:pPr>
    </w:p>
    <w:p w:rsidR="005919DB" w:rsidRPr="00601A98" w:rsidRDefault="005919DB" w:rsidP="0031476A">
      <w:pPr>
        <w:shd w:val="clear" w:color="auto" w:fill="FFFFFF"/>
        <w:spacing w:after="0" w:line="240" w:lineRule="auto"/>
        <w:rPr>
          <w:rFonts w:ascii="Times New Roman" w:eastAsiaTheme="minorEastAsia" w:hAnsi="Times New Roman"/>
          <w:sz w:val="18"/>
          <w:szCs w:val="18"/>
        </w:rPr>
      </w:pPr>
      <w:r w:rsidRPr="00601A98">
        <w:rPr>
          <w:rFonts w:ascii="Times New Roman" w:eastAsiaTheme="minorEastAsia" w:hAnsi="Times New Roman"/>
          <w:b/>
          <w:sz w:val="18"/>
          <w:szCs w:val="18"/>
        </w:rPr>
        <w:t>Conference dates and place to be held</w:t>
      </w:r>
      <w:r w:rsidRPr="00601A98">
        <w:rPr>
          <w:rFonts w:ascii="Times New Roman" w:eastAsiaTheme="minorEastAsia" w:hAnsi="Times New Roman"/>
          <w:sz w:val="18"/>
          <w:szCs w:val="18"/>
        </w:rPr>
        <w:t>: 29 - 30 August 2013, Oxford, United Kingdom</w:t>
      </w:r>
    </w:p>
    <w:p w:rsidR="005919DB" w:rsidRPr="00601A98" w:rsidRDefault="005919DB" w:rsidP="0031476A">
      <w:pPr>
        <w:autoSpaceDE w:val="0"/>
        <w:autoSpaceDN w:val="0"/>
        <w:adjustRightInd w:val="0"/>
        <w:spacing w:before="36" w:after="0" w:line="240" w:lineRule="auto"/>
        <w:ind w:left="43" w:right="-20"/>
        <w:rPr>
          <w:rFonts w:ascii="Times New Roman" w:eastAsiaTheme="minorEastAsia" w:hAnsi="Times New Roman"/>
          <w:b/>
          <w:sz w:val="18"/>
          <w:szCs w:val="18"/>
        </w:rPr>
      </w:pPr>
    </w:p>
    <w:p w:rsidR="00D052E0" w:rsidRPr="00601A98" w:rsidRDefault="00D052E0" w:rsidP="0031476A">
      <w:pPr>
        <w:autoSpaceDE w:val="0"/>
        <w:autoSpaceDN w:val="0"/>
        <w:adjustRightInd w:val="0"/>
        <w:spacing w:after="0" w:line="273" w:lineRule="auto"/>
        <w:ind w:right="73"/>
        <w:rPr>
          <w:rFonts w:ascii="Times New Roman" w:eastAsiaTheme="minorEastAsia" w:hAnsi="Times New Roman"/>
          <w:sz w:val="18"/>
          <w:szCs w:val="18"/>
        </w:rPr>
      </w:pPr>
      <w:r w:rsidRPr="00601A98">
        <w:rPr>
          <w:rFonts w:ascii="Times New Roman" w:eastAsiaTheme="minorEastAsia" w:hAnsi="Times New Roman"/>
          <w:b/>
          <w:sz w:val="18"/>
          <w:szCs w:val="18"/>
        </w:rPr>
        <w:t>Call for papers</w:t>
      </w:r>
      <w:r w:rsidRPr="00601A98">
        <w:rPr>
          <w:rFonts w:ascii="Times New Roman" w:eastAsiaTheme="minorEastAsia" w:hAnsi="Times New Roman"/>
          <w:sz w:val="18"/>
          <w:szCs w:val="18"/>
        </w:rPr>
        <w:t>:   Ι. Full Papers</w:t>
      </w:r>
    </w:p>
    <w:p w:rsidR="00D052E0" w:rsidRPr="00601A98" w:rsidRDefault="00D052E0" w:rsidP="0031476A">
      <w:pPr>
        <w:autoSpaceDE w:val="0"/>
        <w:autoSpaceDN w:val="0"/>
        <w:adjustRightInd w:val="0"/>
        <w:spacing w:after="0" w:line="273" w:lineRule="auto"/>
        <w:ind w:right="73"/>
        <w:rPr>
          <w:rFonts w:ascii="Times New Roman" w:eastAsiaTheme="minorEastAsia" w:hAnsi="Times New Roman"/>
          <w:sz w:val="18"/>
          <w:szCs w:val="18"/>
        </w:rPr>
      </w:pPr>
      <w:r w:rsidRPr="00601A98">
        <w:rPr>
          <w:rFonts w:ascii="Times New Roman" w:eastAsiaTheme="minorEastAsia" w:hAnsi="Times New Roman"/>
          <w:sz w:val="18"/>
          <w:szCs w:val="18"/>
        </w:rPr>
        <w:t xml:space="preserve">                              II. Extended Abstracts</w:t>
      </w:r>
    </w:p>
    <w:p w:rsidR="005919DB" w:rsidRPr="00601A98" w:rsidRDefault="005919DB" w:rsidP="0031476A">
      <w:pPr>
        <w:autoSpaceDE w:val="0"/>
        <w:autoSpaceDN w:val="0"/>
        <w:adjustRightInd w:val="0"/>
        <w:spacing w:after="0" w:line="273" w:lineRule="auto"/>
        <w:ind w:left="37" w:right="73" w:firstLine="10"/>
        <w:rPr>
          <w:rFonts w:ascii="Times New Roman" w:eastAsiaTheme="minorEastAsia" w:hAnsi="Times New Roman"/>
          <w:sz w:val="18"/>
          <w:szCs w:val="18"/>
        </w:rPr>
      </w:pPr>
      <w:r w:rsidRPr="00601A98">
        <w:rPr>
          <w:rFonts w:ascii="Times New Roman" w:eastAsiaTheme="minorEastAsia" w:hAnsi="Times New Roman"/>
          <w:sz w:val="18"/>
          <w:szCs w:val="18"/>
        </w:rPr>
        <w:t xml:space="preserve">                             </w:t>
      </w:r>
    </w:p>
    <w:p w:rsidR="005919DB" w:rsidRPr="00601A98" w:rsidRDefault="005919DB" w:rsidP="0031476A">
      <w:pPr>
        <w:autoSpaceDE w:val="0"/>
        <w:autoSpaceDN w:val="0"/>
        <w:adjustRightInd w:val="0"/>
        <w:spacing w:before="31" w:after="0" w:line="240" w:lineRule="auto"/>
        <w:ind w:left="41" w:right="-20"/>
        <w:rPr>
          <w:rFonts w:ascii="Times New Roman" w:eastAsiaTheme="minorEastAsia" w:hAnsi="Times New Roman"/>
          <w:sz w:val="18"/>
          <w:szCs w:val="18"/>
        </w:rPr>
      </w:pPr>
      <w:r w:rsidRPr="00601A98">
        <w:rPr>
          <w:rFonts w:ascii="Times New Roman" w:eastAsiaTheme="minorEastAsia" w:hAnsi="Times New Roman"/>
          <w:b/>
          <w:sz w:val="18"/>
          <w:szCs w:val="18"/>
        </w:rPr>
        <w:t>Submission Deadline</w:t>
      </w:r>
      <w:r w:rsidR="00D052E0" w:rsidRPr="00601A98">
        <w:rPr>
          <w:rFonts w:ascii="Times New Roman" w:eastAsiaTheme="minorEastAsia" w:hAnsi="Times New Roman"/>
          <w:sz w:val="18"/>
          <w:szCs w:val="18"/>
        </w:rPr>
        <w:t>: 3</w:t>
      </w:r>
      <w:r w:rsidRPr="00601A98">
        <w:rPr>
          <w:rFonts w:ascii="Times New Roman" w:eastAsiaTheme="minorEastAsia" w:hAnsi="Times New Roman"/>
          <w:sz w:val="18"/>
          <w:szCs w:val="18"/>
        </w:rPr>
        <w:t xml:space="preserve">0th </w:t>
      </w:r>
      <w:r w:rsidR="00D052E0" w:rsidRPr="00601A98">
        <w:rPr>
          <w:rFonts w:ascii="Times New Roman" w:eastAsiaTheme="minorEastAsia" w:hAnsi="Times New Roman"/>
          <w:sz w:val="18"/>
          <w:szCs w:val="18"/>
        </w:rPr>
        <w:t>April</w:t>
      </w:r>
      <w:r w:rsidRPr="00601A98">
        <w:rPr>
          <w:rFonts w:ascii="Times New Roman" w:eastAsiaTheme="minorEastAsia" w:hAnsi="Times New Roman"/>
          <w:sz w:val="18"/>
          <w:szCs w:val="18"/>
        </w:rPr>
        <w:t>, 2013</w:t>
      </w:r>
    </w:p>
    <w:p w:rsidR="005919DB" w:rsidRPr="00601A98" w:rsidRDefault="005919DB" w:rsidP="0031476A">
      <w:pPr>
        <w:autoSpaceDE w:val="0"/>
        <w:autoSpaceDN w:val="0"/>
        <w:adjustRightInd w:val="0"/>
        <w:spacing w:before="36" w:after="0" w:line="240" w:lineRule="auto"/>
        <w:ind w:left="43" w:right="-20"/>
        <w:rPr>
          <w:rFonts w:ascii="Times New Roman" w:eastAsiaTheme="minorEastAsia" w:hAnsi="Times New Roman"/>
          <w:b/>
          <w:sz w:val="18"/>
          <w:szCs w:val="18"/>
        </w:rPr>
      </w:pPr>
    </w:p>
    <w:p w:rsidR="005919DB" w:rsidRPr="00601A98" w:rsidRDefault="005919DB" w:rsidP="0031476A">
      <w:pPr>
        <w:autoSpaceDE w:val="0"/>
        <w:autoSpaceDN w:val="0"/>
        <w:adjustRightInd w:val="0"/>
        <w:spacing w:before="36" w:after="0" w:line="240" w:lineRule="auto"/>
        <w:ind w:left="43" w:right="-20"/>
        <w:rPr>
          <w:rFonts w:ascii="Times New Roman" w:eastAsiaTheme="minorEastAsia" w:hAnsi="Times New Roman"/>
          <w:sz w:val="18"/>
          <w:szCs w:val="18"/>
        </w:rPr>
      </w:pPr>
      <w:r w:rsidRPr="00601A98">
        <w:rPr>
          <w:rFonts w:ascii="Times New Roman" w:eastAsiaTheme="minorEastAsia" w:hAnsi="Times New Roman"/>
          <w:b/>
          <w:sz w:val="18"/>
          <w:szCs w:val="18"/>
        </w:rPr>
        <w:t>Decision Timeline</w:t>
      </w:r>
      <w:r w:rsidRPr="00601A98">
        <w:rPr>
          <w:rFonts w:ascii="Times New Roman" w:eastAsiaTheme="minorEastAsia" w:hAnsi="Times New Roman"/>
          <w:sz w:val="18"/>
          <w:szCs w:val="18"/>
        </w:rPr>
        <w:t xml:space="preserve">: </w:t>
      </w:r>
      <w:r w:rsidR="00D052E0" w:rsidRPr="00601A98">
        <w:rPr>
          <w:rFonts w:ascii="Times New Roman" w:eastAsiaTheme="minorEastAsia" w:hAnsi="Times New Roman"/>
          <w:sz w:val="18"/>
          <w:szCs w:val="18"/>
        </w:rPr>
        <w:t>30th May</w:t>
      </w:r>
      <w:r w:rsidRPr="00601A98">
        <w:rPr>
          <w:rFonts w:ascii="Times New Roman" w:eastAsiaTheme="minorEastAsia" w:hAnsi="Times New Roman"/>
          <w:sz w:val="18"/>
          <w:szCs w:val="18"/>
        </w:rPr>
        <w:t>, 2013</w:t>
      </w:r>
    </w:p>
    <w:p w:rsidR="005919DB" w:rsidRPr="00601A98" w:rsidRDefault="005919DB" w:rsidP="0031476A">
      <w:pPr>
        <w:autoSpaceDE w:val="0"/>
        <w:autoSpaceDN w:val="0"/>
        <w:adjustRightInd w:val="0"/>
        <w:spacing w:before="36" w:after="0" w:line="240" w:lineRule="auto"/>
        <w:ind w:left="43" w:right="-20"/>
        <w:rPr>
          <w:rFonts w:ascii="Times New Roman" w:hAnsi="Times New Roman"/>
          <w:b/>
          <w:color w:val="00B050"/>
          <w:sz w:val="18"/>
          <w:szCs w:val="18"/>
          <w:u w:val="single"/>
        </w:rPr>
      </w:pPr>
    </w:p>
    <w:p w:rsidR="005919DB" w:rsidRPr="00601A98" w:rsidRDefault="005919DB" w:rsidP="0031476A">
      <w:pPr>
        <w:autoSpaceDE w:val="0"/>
        <w:autoSpaceDN w:val="0"/>
        <w:adjustRightInd w:val="0"/>
        <w:spacing w:before="37" w:after="0" w:line="240" w:lineRule="auto"/>
        <w:ind w:left="33" w:right="-20"/>
        <w:rPr>
          <w:rFonts w:ascii="Times New Roman" w:eastAsiaTheme="minorEastAsia" w:hAnsi="Times New Roman"/>
          <w:sz w:val="18"/>
          <w:szCs w:val="18"/>
        </w:rPr>
      </w:pPr>
      <w:r w:rsidRPr="00601A98">
        <w:rPr>
          <w:rFonts w:ascii="Times New Roman" w:eastAsiaTheme="minorEastAsia" w:hAnsi="Times New Roman"/>
          <w:sz w:val="18"/>
          <w:szCs w:val="18"/>
        </w:rPr>
        <w:t>For more information please follow the link below:</w:t>
      </w:r>
    </w:p>
    <w:p w:rsidR="005919DB" w:rsidRPr="00601A98" w:rsidRDefault="00D052E0" w:rsidP="0031476A">
      <w:pPr>
        <w:autoSpaceDE w:val="0"/>
        <w:autoSpaceDN w:val="0"/>
        <w:adjustRightInd w:val="0"/>
        <w:spacing w:before="36" w:after="0" w:line="240" w:lineRule="auto"/>
        <w:ind w:left="43" w:right="-20"/>
        <w:rPr>
          <w:rStyle w:val="Hyperlink"/>
          <w:rFonts w:ascii="Times New Roman" w:hAnsi="Times New Roman"/>
          <w:sz w:val="18"/>
          <w:szCs w:val="18"/>
        </w:rPr>
      </w:pPr>
      <w:r w:rsidRPr="00601A98">
        <w:rPr>
          <w:rStyle w:val="Hyperlink"/>
          <w:rFonts w:ascii="Times New Roman" w:hAnsi="Times New Roman"/>
          <w:sz w:val="18"/>
          <w:szCs w:val="18"/>
        </w:rPr>
        <w:t>http://www.aieconference.org/en/Release/review.asp?id=26</w:t>
      </w:r>
    </w:p>
    <w:p w:rsidR="00601A98" w:rsidRDefault="00601A98" w:rsidP="0031476A">
      <w:pPr>
        <w:autoSpaceDE w:val="0"/>
        <w:autoSpaceDN w:val="0"/>
        <w:adjustRightInd w:val="0"/>
        <w:spacing w:before="36" w:after="0" w:line="240" w:lineRule="auto"/>
        <w:ind w:left="43" w:right="-20"/>
        <w:rPr>
          <w:rFonts w:ascii="Times New Roman" w:hAnsi="Times New Roman"/>
          <w:b/>
          <w:color w:val="00B050"/>
          <w:sz w:val="32"/>
          <w:szCs w:val="32"/>
          <w:u w:val="single"/>
        </w:rPr>
      </w:pPr>
    </w:p>
    <w:p w:rsidR="00601A98" w:rsidRDefault="00601A98" w:rsidP="0031476A">
      <w:pPr>
        <w:autoSpaceDE w:val="0"/>
        <w:autoSpaceDN w:val="0"/>
        <w:adjustRightInd w:val="0"/>
        <w:spacing w:before="36" w:after="0" w:line="240" w:lineRule="auto"/>
        <w:ind w:left="43" w:right="-20"/>
        <w:rPr>
          <w:rFonts w:ascii="Times New Roman" w:hAnsi="Times New Roman"/>
          <w:b/>
          <w:color w:val="00B050"/>
          <w:sz w:val="32"/>
          <w:szCs w:val="32"/>
          <w:u w:val="single"/>
        </w:rPr>
      </w:pPr>
    </w:p>
    <w:p w:rsidR="005919DB" w:rsidRDefault="00B32B30" w:rsidP="0031476A">
      <w:pPr>
        <w:autoSpaceDE w:val="0"/>
        <w:autoSpaceDN w:val="0"/>
        <w:adjustRightInd w:val="0"/>
        <w:spacing w:before="36" w:after="0" w:line="240" w:lineRule="auto"/>
        <w:ind w:left="43" w:right="-20"/>
        <w:rPr>
          <w:rFonts w:ascii="Times New Roman" w:hAnsi="Times New Roman"/>
          <w:b/>
          <w:color w:val="00B050"/>
          <w:sz w:val="32"/>
          <w:szCs w:val="32"/>
          <w:u w:val="single"/>
        </w:rPr>
      </w:pPr>
      <w:r>
        <w:rPr>
          <w:rFonts w:ascii="Times New Roman" w:hAnsi="Times New Roman"/>
          <w:b/>
          <w:noProof/>
          <w:color w:val="00B050"/>
          <w:sz w:val="32"/>
          <w:szCs w:val="32"/>
          <w:u w:val="single"/>
          <w:lang w:eastAsia="en-US"/>
        </w:rPr>
        <w:lastRenderedPageBreak/>
        <w:drawing>
          <wp:anchor distT="0" distB="0" distL="114300" distR="114300" simplePos="0" relativeHeight="251671040" behindDoc="0" locked="0" layoutInCell="0" allowOverlap="1">
            <wp:simplePos x="0" y="0"/>
            <wp:positionH relativeFrom="column">
              <wp:posOffset>19050</wp:posOffset>
            </wp:positionH>
            <wp:positionV relativeFrom="paragraph">
              <wp:posOffset>298450</wp:posOffset>
            </wp:positionV>
            <wp:extent cx="5485765" cy="525145"/>
            <wp:effectExtent l="19050" t="0" r="635"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5485765" cy="525145"/>
                    </a:xfrm>
                    <a:prstGeom prst="rect">
                      <a:avLst/>
                    </a:prstGeom>
                    <a:noFill/>
                    <a:ln w="9525">
                      <a:noFill/>
                      <a:miter lim="800000"/>
                      <a:headEnd/>
                      <a:tailEnd/>
                    </a:ln>
                  </pic:spPr>
                </pic:pic>
              </a:graphicData>
            </a:graphic>
          </wp:anchor>
        </w:drawing>
      </w:r>
    </w:p>
    <w:p w:rsidR="00B32B30" w:rsidRPr="00601A98" w:rsidRDefault="00B32B30" w:rsidP="0031476A">
      <w:pPr>
        <w:spacing w:line="240" w:lineRule="auto"/>
        <w:rPr>
          <w:rFonts w:ascii="Times New Roman" w:hAnsi="Times New Roman"/>
          <w:b/>
          <w:sz w:val="18"/>
          <w:szCs w:val="18"/>
        </w:rPr>
      </w:pPr>
      <w:r w:rsidRPr="00601A98">
        <w:rPr>
          <w:rFonts w:ascii="Times New Roman" w:hAnsi="Times New Roman"/>
          <w:b/>
          <w:sz w:val="18"/>
          <w:szCs w:val="18"/>
        </w:rPr>
        <w:t xml:space="preserve">Second Biennial </w:t>
      </w:r>
      <w:proofErr w:type="spellStart"/>
      <w:r w:rsidRPr="00601A98">
        <w:rPr>
          <w:rFonts w:ascii="Times New Roman" w:hAnsi="Times New Roman"/>
          <w:b/>
          <w:sz w:val="18"/>
          <w:szCs w:val="18"/>
        </w:rPr>
        <w:t>Sheth</w:t>
      </w:r>
      <w:proofErr w:type="spellEnd"/>
      <w:r w:rsidRPr="00601A98">
        <w:rPr>
          <w:rFonts w:ascii="Times New Roman" w:hAnsi="Times New Roman"/>
          <w:b/>
          <w:sz w:val="18"/>
          <w:szCs w:val="18"/>
        </w:rPr>
        <w:t xml:space="preserve"> Emerging Scholars Faculty Consortium</w:t>
      </w:r>
    </w:p>
    <w:p w:rsidR="00B32B30" w:rsidRPr="00601A98" w:rsidRDefault="00B32B30" w:rsidP="0031476A">
      <w:pPr>
        <w:spacing w:line="240" w:lineRule="auto"/>
        <w:rPr>
          <w:rFonts w:ascii="Times New Roman" w:hAnsi="Times New Roman"/>
          <w:b/>
          <w:sz w:val="18"/>
          <w:szCs w:val="18"/>
        </w:rPr>
      </w:pPr>
      <w:r w:rsidRPr="00601A98">
        <w:rPr>
          <w:rFonts w:ascii="Times New Roman" w:hAnsi="Times New Roman"/>
          <w:b/>
          <w:sz w:val="18"/>
          <w:szCs w:val="18"/>
        </w:rPr>
        <w:t>World Marketing Congress</w:t>
      </w:r>
    </w:p>
    <w:p w:rsidR="00B32B30" w:rsidRPr="00601A98" w:rsidRDefault="00B32B30" w:rsidP="0031476A">
      <w:pPr>
        <w:spacing w:line="240" w:lineRule="auto"/>
        <w:rPr>
          <w:rFonts w:ascii="Times New Roman" w:hAnsi="Times New Roman"/>
          <w:b/>
          <w:sz w:val="18"/>
          <w:szCs w:val="18"/>
        </w:rPr>
      </w:pPr>
      <w:r w:rsidRPr="00601A98">
        <w:rPr>
          <w:rFonts w:ascii="Times New Roman" w:hAnsi="Times New Roman"/>
          <w:b/>
          <w:sz w:val="18"/>
          <w:szCs w:val="18"/>
        </w:rPr>
        <w:t>July 16, 2013</w:t>
      </w:r>
    </w:p>
    <w:p w:rsidR="00B32B30" w:rsidRPr="00601A98" w:rsidRDefault="00B32B30" w:rsidP="0031476A">
      <w:pPr>
        <w:spacing w:line="240" w:lineRule="auto"/>
        <w:rPr>
          <w:rFonts w:ascii="Times New Roman" w:hAnsi="Times New Roman"/>
          <w:b/>
          <w:sz w:val="18"/>
          <w:szCs w:val="18"/>
        </w:rPr>
      </w:pPr>
      <w:proofErr w:type="spellStart"/>
      <w:r w:rsidRPr="00601A98">
        <w:rPr>
          <w:rFonts w:ascii="Times New Roman" w:hAnsi="Times New Roman"/>
          <w:b/>
          <w:sz w:val="18"/>
          <w:szCs w:val="18"/>
        </w:rPr>
        <w:t>Monash</w:t>
      </w:r>
      <w:proofErr w:type="spellEnd"/>
      <w:r w:rsidRPr="00601A98">
        <w:rPr>
          <w:rFonts w:ascii="Times New Roman" w:hAnsi="Times New Roman"/>
          <w:b/>
          <w:sz w:val="18"/>
          <w:szCs w:val="18"/>
        </w:rPr>
        <w:t xml:space="preserve"> Law Chambers, Melbourne, Australia</w:t>
      </w:r>
    </w:p>
    <w:p w:rsidR="00B32B30" w:rsidRPr="00601A98" w:rsidRDefault="00B32B30" w:rsidP="0031476A">
      <w:pPr>
        <w:spacing w:line="240" w:lineRule="auto"/>
        <w:rPr>
          <w:rFonts w:ascii="Times New Roman" w:hAnsi="Times New Roman"/>
          <w:b/>
          <w:sz w:val="18"/>
          <w:szCs w:val="18"/>
        </w:rPr>
      </w:pPr>
      <w:r w:rsidRPr="00601A98">
        <w:rPr>
          <w:rFonts w:ascii="Times New Roman" w:hAnsi="Times New Roman"/>
          <w:b/>
          <w:sz w:val="18"/>
          <w:szCs w:val="18"/>
        </w:rPr>
        <w:t>Highlights:</w:t>
      </w:r>
    </w:p>
    <w:p w:rsidR="00B32B30" w:rsidRPr="00601A98" w:rsidRDefault="00B32B30" w:rsidP="0031476A">
      <w:pPr>
        <w:spacing w:line="240" w:lineRule="auto"/>
        <w:rPr>
          <w:rFonts w:ascii="Times New Roman" w:hAnsi="Times New Roman"/>
          <w:b/>
          <w:sz w:val="18"/>
          <w:szCs w:val="18"/>
        </w:rPr>
      </w:pPr>
      <w:r w:rsidRPr="00601A98">
        <w:rPr>
          <w:rFonts w:ascii="Times New Roman" w:hAnsi="Times New Roman"/>
          <w:b/>
          <w:sz w:val="18"/>
          <w:szCs w:val="18"/>
        </w:rPr>
        <w:t>Up to US$1,000 grant for each applicant selected to attend the Consortium</w:t>
      </w:r>
    </w:p>
    <w:p w:rsidR="00B32B30" w:rsidRPr="00601A98" w:rsidRDefault="00B32B30" w:rsidP="0031476A">
      <w:pPr>
        <w:spacing w:line="240" w:lineRule="auto"/>
        <w:rPr>
          <w:rFonts w:ascii="Times New Roman" w:hAnsi="Times New Roman"/>
          <w:b/>
          <w:sz w:val="18"/>
          <w:szCs w:val="18"/>
        </w:rPr>
      </w:pPr>
      <w:r w:rsidRPr="00601A98">
        <w:rPr>
          <w:rFonts w:ascii="Times New Roman" w:hAnsi="Times New Roman"/>
          <w:b/>
          <w:sz w:val="18"/>
          <w:szCs w:val="18"/>
        </w:rPr>
        <w:t>Application deadline: March 1, 2013</w:t>
      </w:r>
    </w:p>
    <w:p w:rsidR="00B32B30" w:rsidRPr="00601A98" w:rsidRDefault="00B32B30" w:rsidP="0031476A">
      <w:pPr>
        <w:spacing w:line="240" w:lineRule="auto"/>
        <w:rPr>
          <w:rFonts w:ascii="Times New Roman" w:hAnsi="Times New Roman"/>
          <w:sz w:val="18"/>
          <w:szCs w:val="18"/>
        </w:rPr>
      </w:pPr>
      <w:r w:rsidRPr="00601A98">
        <w:rPr>
          <w:rFonts w:ascii="Times New Roman" w:hAnsi="Times New Roman"/>
          <w:sz w:val="18"/>
          <w:szCs w:val="18"/>
        </w:rPr>
        <w:t xml:space="preserve">This Second Biennial </w:t>
      </w:r>
      <w:proofErr w:type="spellStart"/>
      <w:r w:rsidRPr="00601A98">
        <w:rPr>
          <w:rFonts w:ascii="Times New Roman" w:hAnsi="Times New Roman"/>
          <w:sz w:val="18"/>
          <w:szCs w:val="18"/>
        </w:rPr>
        <w:t>Sheth</w:t>
      </w:r>
      <w:proofErr w:type="spellEnd"/>
      <w:r w:rsidRPr="00601A98">
        <w:rPr>
          <w:rFonts w:ascii="Times New Roman" w:hAnsi="Times New Roman"/>
          <w:sz w:val="18"/>
          <w:szCs w:val="18"/>
        </w:rPr>
        <w:t xml:space="preserve"> Emerging Scholars Faculty Consortium will be held in the </w:t>
      </w:r>
      <w:proofErr w:type="spellStart"/>
      <w:r w:rsidRPr="00601A98">
        <w:rPr>
          <w:rFonts w:ascii="Times New Roman" w:hAnsi="Times New Roman"/>
          <w:sz w:val="18"/>
          <w:szCs w:val="18"/>
        </w:rPr>
        <w:t>Monash</w:t>
      </w:r>
      <w:proofErr w:type="spellEnd"/>
      <w:r w:rsidRPr="00601A98">
        <w:rPr>
          <w:rFonts w:ascii="Times New Roman" w:hAnsi="Times New Roman"/>
          <w:sz w:val="18"/>
          <w:szCs w:val="18"/>
        </w:rPr>
        <w:t xml:space="preserve"> University Law Offices, Melbourne, Australia in conjunction with the World Marketing Congress (WMC) and the 3</w:t>
      </w:r>
      <w:r w:rsidRPr="00601A98">
        <w:rPr>
          <w:rFonts w:ascii="Times New Roman" w:hAnsi="Times New Roman"/>
          <w:sz w:val="18"/>
          <w:szCs w:val="18"/>
          <w:vertAlign w:val="superscript"/>
        </w:rPr>
        <w:t>nd</w:t>
      </w:r>
      <w:r w:rsidRPr="00601A98">
        <w:rPr>
          <w:rFonts w:ascii="Times New Roman" w:hAnsi="Times New Roman"/>
          <w:sz w:val="18"/>
          <w:szCs w:val="18"/>
        </w:rPr>
        <w:t xml:space="preserve"> Biennial AMS Doctoral Consortium.  The Consortium is a day-long program focused on research, teaching, and topics related to the overall success of a</w:t>
      </w:r>
      <w:r w:rsidRPr="00601A98">
        <w:rPr>
          <w:rFonts w:ascii="Times New Roman" w:hAnsi="Times New Roman"/>
          <w:strike/>
          <w:sz w:val="18"/>
          <w:szCs w:val="18"/>
        </w:rPr>
        <w:t xml:space="preserve"> </w:t>
      </w:r>
      <w:r w:rsidRPr="00601A98">
        <w:rPr>
          <w:rFonts w:ascii="Times New Roman" w:hAnsi="Times New Roman"/>
          <w:sz w:val="18"/>
          <w:szCs w:val="18"/>
        </w:rPr>
        <w:t xml:space="preserve">marketing scholar in the global arena.  The scholarly sharing and social interactions continue the day after the consortium with the official beginning of WMC. </w:t>
      </w:r>
    </w:p>
    <w:p w:rsidR="00B32B30" w:rsidRPr="00601A98" w:rsidRDefault="00B32B30" w:rsidP="0031476A">
      <w:pPr>
        <w:spacing w:line="240" w:lineRule="auto"/>
        <w:rPr>
          <w:rFonts w:ascii="Times New Roman" w:hAnsi="Times New Roman"/>
          <w:sz w:val="18"/>
          <w:szCs w:val="18"/>
        </w:rPr>
      </w:pPr>
      <w:r w:rsidRPr="00601A98">
        <w:rPr>
          <w:rFonts w:ascii="Times New Roman" w:hAnsi="Times New Roman"/>
          <w:sz w:val="18"/>
          <w:szCs w:val="18"/>
        </w:rPr>
        <w:t xml:space="preserve">Delegates will receive up to US$1000 to attend the faculty consortium and the World Marketing Congress (reimbursement via receipts for expenses submitted after the conclusion of the consortium).  The consortium delegates are responsible for making their own travel arrangements and for obtaining any necessary travel documents into Australia.  The consortium program will be presented in English.  A certificate of c To apply for participation in the consortium as a delegate, please forward the following materials (in English) to Consortium Co-Chairs K. </w:t>
      </w:r>
      <w:proofErr w:type="spellStart"/>
      <w:r w:rsidRPr="00601A98">
        <w:rPr>
          <w:rFonts w:ascii="Times New Roman" w:hAnsi="Times New Roman"/>
          <w:sz w:val="18"/>
          <w:szCs w:val="18"/>
        </w:rPr>
        <w:t>Sivakumar</w:t>
      </w:r>
      <w:proofErr w:type="spellEnd"/>
      <w:r w:rsidRPr="00601A98">
        <w:rPr>
          <w:rFonts w:ascii="Times New Roman" w:hAnsi="Times New Roman"/>
          <w:sz w:val="18"/>
          <w:szCs w:val="18"/>
        </w:rPr>
        <w:t xml:space="preserve"> (</w:t>
      </w:r>
      <w:hyperlink r:id="rId20" w:history="1">
        <w:r w:rsidRPr="00601A98">
          <w:rPr>
            <w:rStyle w:val="Hyperlink"/>
            <w:rFonts w:ascii="Times New Roman" w:hAnsi="Times New Roman"/>
            <w:sz w:val="18"/>
            <w:szCs w:val="18"/>
          </w:rPr>
          <w:t>k.sivakumar@lehigh.edu</w:t>
        </w:r>
      </w:hyperlink>
      <w:r w:rsidRPr="00601A98">
        <w:rPr>
          <w:rFonts w:ascii="Times New Roman" w:hAnsi="Times New Roman"/>
          <w:sz w:val="18"/>
          <w:szCs w:val="18"/>
        </w:rPr>
        <w:t xml:space="preserve">) and </w:t>
      </w:r>
      <w:proofErr w:type="spellStart"/>
      <w:r w:rsidRPr="00601A98">
        <w:rPr>
          <w:rFonts w:ascii="Times New Roman" w:hAnsi="Times New Roman"/>
          <w:sz w:val="18"/>
          <w:szCs w:val="18"/>
        </w:rPr>
        <w:t>Göran</w:t>
      </w:r>
      <w:proofErr w:type="spellEnd"/>
      <w:r w:rsidRPr="00601A98">
        <w:rPr>
          <w:rFonts w:ascii="Times New Roman" w:hAnsi="Times New Roman"/>
          <w:sz w:val="18"/>
          <w:szCs w:val="18"/>
        </w:rPr>
        <w:t xml:space="preserve"> </w:t>
      </w:r>
      <w:proofErr w:type="spellStart"/>
      <w:r w:rsidRPr="00601A98">
        <w:rPr>
          <w:rFonts w:ascii="Times New Roman" w:hAnsi="Times New Roman"/>
          <w:sz w:val="18"/>
          <w:szCs w:val="18"/>
        </w:rPr>
        <w:t>Svensson</w:t>
      </w:r>
      <w:proofErr w:type="spellEnd"/>
      <w:r w:rsidRPr="00601A98">
        <w:rPr>
          <w:rFonts w:ascii="Times New Roman" w:hAnsi="Times New Roman"/>
          <w:sz w:val="18"/>
          <w:szCs w:val="18"/>
        </w:rPr>
        <w:t xml:space="preserve"> (</w:t>
      </w:r>
      <w:hyperlink r:id="rId21" w:history="1">
        <w:r w:rsidRPr="00601A98">
          <w:rPr>
            <w:rStyle w:val="Hyperlink"/>
            <w:rFonts w:ascii="Times New Roman" w:hAnsi="Times New Roman"/>
            <w:sz w:val="18"/>
            <w:szCs w:val="18"/>
          </w:rPr>
          <w:t>goran.svensson@hh.se</w:t>
        </w:r>
      </w:hyperlink>
      <w:r w:rsidRPr="00601A98">
        <w:rPr>
          <w:rFonts w:ascii="Times New Roman" w:hAnsi="Times New Roman"/>
          <w:sz w:val="18"/>
          <w:szCs w:val="18"/>
        </w:rPr>
        <w:t>):  a letter of intent to attend the consortium if invited, a letter of support from your dean or institutional colleague, a 500-750 word document briefly outlining your research and teaching interests and how participation in the consortium will help in your professional development as well as how you will leverage your experience to help other emerging scholars in your institution and in your country, and a copy of your curriculum vitae.  Selection as a consortium delegate will depend upon a variety of factors, including research accomplishments, teaching diversity, support and encouragement from the nominee’s institution, and geographic representation.  The deadline for consideration as a consortium delegate is March 1, 2013.  Decisions will be made and notification sent to all applicants around April 15, 2013.</w:t>
      </w:r>
    </w:p>
    <w:p w:rsidR="00B32B30" w:rsidRPr="00601A98" w:rsidRDefault="00B32B30" w:rsidP="0031476A">
      <w:pPr>
        <w:spacing w:line="240" w:lineRule="auto"/>
        <w:rPr>
          <w:rFonts w:ascii="Times New Roman" w:hAnsi="Times New Roman"/>
          <w:sz w:val="18"/>
          <w:szCs w:val="18"/>
        </w:rPr>
      </w:pPr>
      <w:r w:rsidRPr="00601A98">
        <w:rPr>
          <w:rFonts w:ascii="Times New Roman" w:hAnsi="Times New Roman"/>
          <w:sz w:val="18"/>
          <w:szCs w:val="18"/>
        </w:rPr>
        <w:t>A Certificate of completion will be awarded to Emerging Scholars delegates at the end of the program.</w:t>
      </w:r>
    </w:p>
    <w:p w:rsidR="00B32B30" w:rsidRPr="00601A98" w:rsidRDefault="00B32B30" w:rsidP="0031476A">
      <w:pPr>
        <w:spacing w:line="240" w:lineRule="auto"/>
        <w:rPr>
          <w:rFonts w:ascii="Times New Roman" w:hAnsi="Times New Roman"/>
          <w:b/>
          <w:sz w:val="18"/>
          <w:szCs w:val="18"/>
        </w:rPr>
      </w:pPr>
      <w:r w:rsidRPr="00601A98">
        <w:rPr>
          <w:rFonts w:ascii="Times New Roman" w:hAnsi="Times New Roman"/>
          <w:b/>
          <w:sz w:val="18"/>
          <w:szCs w:val="18"/>
        </w:rPr>
        <w:t>Tentative Event Schedule</w:t>
      </w:r>
    </w:p>
    <w:p w:rsidR="00B32B30" w:rsidRPr="00601A98" w:rsidRDefault="00B32B30" w:rsidP="0031476A">
      <w:pPr>
        <w:spacing w:line="240" w:lineRule="auto"/>
        <w:rPr>
          <w:rFonts w:ascii="Times New Roman" w:hAnsi="Times New Roman"/>
          <w:sz w:val="18"/>
          <w:szCs w:val="18"/>
        </w:rPr>
      </w:pPr>
      <w:r w:rsidRPr="00601A98">
        <w:rPr>
          <w:rFonts w:ascii="Times New Roman" w:hAnsi="Times New Roman"/>
          <w:sz w:val="18"/>
          <w:szCs w:val="18"/>
        </w:rPr>
        <w:t>Tuesday (July 16, 2013)</w:t>
      </w:r>
    </w:p>
    <w:p w:rsidR="00B32B30" w:rsidRPr="00601A98" w:rsidRDefault="00B32B30" w:rsidP="0031476A">
      <w:pPr>
        <w:spacing w:line="240" w:lineRule="auto"/>
        <w:rPr>
          <w:rFonts w:ascii="Times New Roman" w:hAnsi="Times New Roman"/>
          <w:sz w:val="18"/>
          <w:szCs w:val="18"/>
        </w:rPr>
      </w:pPr>
      <w:r w:rsidRPr="00601A98">
        <w:rPr>
          <w:rFonts w:ascii="Times New Roman" w:hAnsi="Times New Roman"/>
          <w:sz w:val="18"/>
          <w:szCs w:val="18"/>
        </w:rPr>
        <w:t>8:00 – 8:15 a.m.</w:t>
      </w:r>
      <w:r w:rsidRPr="00601A98">
        <w:rPr>
          <w:rFonts w:ascii="Times New Roman" w:hAnsi="Times New Roman"/>
          <w:sz w:val="18"/>
          <w:szCs w:val="18"/>
        </w:rPr>
        <w:tab/>
      </w:r>
      <w:r w:rsidRPr="00601A98">
        <w:rPr>
          <w:rFonts w:ascii="Times New Roman" w:hAnsi="Times New Roman"/>
          <w:sz w:val="18"/>
          <w:szCs w:val="18"/>
        </w:rPr>
        <w:tab/>
      </w:r>
      <w:r w:rsidRPr="00601A98">
        <w:rPr>
          <w:rFonts w:ascii="Times New Roman" w:hAnsi="Times New Roman"/>
          <w:b/>
          <w:sz w:val="18"/>
          <w:szCs w:val="18"/>
        </w:rPr>
        <w:t>Introduction and Welcome</w:t>
      </w:r>
    </w:p>
    <w:p w:rsidR="00B32B30" w:rsidRPr="00601A98" w:rsidRDefault="00A90AEE" w:rsidP="0031476A">
      <w:pPr>
        <w:spacing w:line="240" w:lineRule="auto"/>
        <w:ind w:left="720" w:firstLine="720"/>
        <w:rPr>
          <w:rFonts w:ascii="Times New Roman" w:hAnsi="Times New Roman"/>
          <w:sz w:val="18"/>
          <w:szCs w:val="18"/>
        </w:rPr>
      </w:pPr>
      <w:r w:rsidRPr="00601A98">
        <w:rPr>
          <w:rFonts w:ascii="Times New Roman" w:hAnsi="Times New Roman"/>
          <w:sz w:val="18"/>
          <w:szCs w:val="18"/>
        </w:rPr>
        <w:tab/>
      </w:r>
      <w:r w:rsidR="00B32B30" w:rsidRPr="00601A98">
        <w:rPr>
          <w:rFonts w:ascii="Times New Roman" w:hAnsi="Times New Roman"/>
          <w:sz w:val="18"/>
          <w:szCs w:val="18"/>
        </w:rPr>
        <w:t>Victoria L. Crittenden, President, Academy of Marketing Science</w:t>
      </w:r>
    </w:p>
    <w:p w:rsidR="00B32B30" w:rsidRPr="00601A98" w:rsidRDefault="00B32B30" w:rsidP="0031476A">
      <w:pPr>
        <w:spacing w:line="240" w:lineRule="auto"/>
        <w:rPr>
          <w:rFonts w:ascii="Times New Roman" w:hAnsi="Times New Roman"/>
          <w:sz w:val="18"/>
          <w:szCs w:val="18"/>
        </w:rPr>
      </w:pPr>
      <w:r w:rsidRPr="00601A98">
        <w:rPr>
          <w:rFonts w:ascii="Times New Roman" w:hAnsi="Times New Roman"/>
          <w:sz w:val="18"/>
          <w:szCs w:val="18"/>
        </w:rPr>
        <w:t>8:15 – 8:30 a.m.</w:t>
      </w:r>
      <w:r w:rsidRPr="00601A98">
        <w:rPr>
          <w:rFonts w:ascii="Times New Roman" w:hAnsi="Times New Roman"/>
          <w:sz w:val="18"/>
          <w:szCs w:val="18"/>
        </w:rPr>
        <w:tab/>
      </w:r>
      <w:r w:rsidRPr="00601A98">
        <w:rPr>
          <w:rFonts w:ascii="Times New Roman" w:hAnsi="Times New Roman"/>
          <w:sz w:val="18"/>
          <w:szCs w:val="18"/>
        </w:rPr>
        <w:tab/>
      </w:r>
      <w:r w:rsidRPr="00601A98">
        <w:rPr>
          <w:rFonts w:ascii="Times New Roman" w:hAnsi="Times New Roman"/>
          <w:b/>
          <w:sz w:val="18"/>
          <w:szCs w:val="18"/>
        </w:rPr>
        <w:t>Consortium Overview and Expectations</w:t>
      </w:r>
    </w:p>
    <w:p w:rsidR="00B32B30" w:rsidRPr="00601A98" w:rsidRDefault="00A90AEE" w:rsidP="0031476A">
      <w:pPr>
        <w:spacing w:line="240" w:lineRule="auto"/>
        <w:ind w:left="720" w:firstLine="720"/>
        <w:rPr>
          <w:rFonts w:ascii="Times New Roman" w:hAnsi="Times New Roman"/>
          <w:sz w:val="18"/>
          <w:szCs w:val="18"/>
        </w:rPr>
      </w:pPr>
      <w:r w:rsidRPr="00601A98">
        <w:rPr>
          <w:rFonts w:ascii="Times New Roman" w:hAnsi="Times New Roman"/>
          <w:sz w:val="18"/>
          <w:szCs w:val="18"/>
        </w:rPr>
        <w:tab/>
      </w:r>
      <w:r w:rsidR="00B32B30" w:rsidRPr="00601A98">
        <w:rPr>
          <w:rFonts w:ascii="Times New Roman" w:hAnsi="Times New Roman"/>
          <w:sz w:val="18"/>
          <w:szCs w:val="18"/>
        </w:rPr>
        <w:t xml:space="preserve">K. </w:t>
      </w:r>
      <w:proofErr w:type="spellStart"/>
      <w:r w:rsidR="00B32B30" w:rsidRPr="00601A98">
        <w:rPr>
          <w:rFonts w:ascii="Times New Roman" w:hAnsi="Times New Roman"/>
          <w:sz w:val="18"/>
          <w:szCs w:val="18"/>
        </w:rPr>
        <w:t>Sivakumar</w:t>
      </w:r>
      <w:proofErr w:type="spellEnd"/>
      <w:r w:rsidR="00B32B30" w:rsidRPr="00601A98">
        <w:rPr>
          <w:rFonts w:ascii="Times New Roman" w:hAnsi="Times New Roman"/>
          <w:sz w:val="18"/>
          <w:szCs w:val="18"/>
        </w:rPr>
        <w:t xml:space="preserve"> and </w:t>
      </w:r>
      <w:proofErr w:type="spellStart"/>
      <w:r w:rsidR="00B32B30" w:rsidRPr="00601A98">
        <w:rPr>
          <w:rFonts w:ascii="Times New Roman" w:hAnsi="Times New Roman"/>
          <w:sz w:val="18"/>
          <w:szCs w:val="18"/>
        </w:rPr>
        <w:t>Göran</w:t>
      </w:r>
      <w:proofErr w:type="spellEnd"/>
      <w:r w:rsidR="00B32B30" w:rsidRPr="00601A98">
        <w:rPr>
          <w:rFonts w:ascii="Times New Roman" w:hAnsi="Times New Roman"/>
          <w:sz w:val="18"/>
          <w:szCs w:val="18"/>
        </w:rPr>
        <w:t xml:space="preserve"> </w:t>
      </w:r>
      <w:proofErr w:type="spellStart"/>
      <w:r w:rsidR="00B32B30" w:rsidRPr="00601A98">
        <w:rPr>
          <w:rFonts w:ascii="Times New Roman" w:hAnsi="Times New Roman"/>
          <w:sz w:val="18"/>
          <w:szCs w:val="18"/>
        </w:rPr>
        <w:t>Svennson</w:t>
      </w:r>
      <w:proofErr w:type="spellEnd"/>
      <w:r w:rsidR="00B32B30" w:rsidRPr="00601A98">
        <w:rPr>
          <w:rFonts w:ascii="Times New Roman" w:hAnsi="Times New Roman"/>
          <w:sz w:val="18"/>
          <w:szCs w:val="18"/>
        </w:rPr>
        <w:t>, Consortium Co-Chairs</w:t>
      </w:r>
    </w:p>
    <w:p w:rsidR="00B32B30" w:rsidRPr="00601A98" w:rsidRDefault="00B32B30" w:rsidP="0031476A">
      <w:pPr>
        <w:spacing w:line="240" w:lineRule="auto"/>
        <w:rPr>
          <w:rFonts w:ascii="Times New Roman" w:hAnsi="Times New Roman"/>
          <w:b/>
          <w:sz w:val="18"/>
          <w:szCs w:val="18"/>
        </w:rPr>
      </w:pPr>
      <w:r w:rsidRPr="00601A98">
        <w:rPr>
          <w:rFonts w:ascii="Times New Roman" w:hAnsi="Times New Roman"/>
          <w:sz w:val="18"/>
          <w:szCs w:val="18"/>
        </w:rPr>
        <w:t>8:30 – 10:00 a.m.</w:t>
      </w:r>
      <w:r w:rsidRPr="00601A98">
        <w:rPr>
          <w:rFonts w:ascii="Times New Roman" w:hAnsi="Times New Roman"/>
          <w:sz w:val="18"/>
          <w:szCs w:val="18"/>
        </w:rPr>
        <w:tab/>
      </w:r>
      <w:r w:rsidRPr="00601A98">
        <w:rPr>
          <w:rFonts w:ascii="Times New Roman" w:hAnsi="Times New Roman"/>
          <w:sz w:val="18"/>
          <w:szCs w:val="18"/>
        </w:rPr>
        <w:tab/>
      </w:r>
      <w:r w:rsidRPr="00601A98">
        <w:rPr>
          <w:rFonts w:ascii="Times New Roman" w:hAnsi="Times New Roman"/>
          <w:b/>
          <w:sz w:val="18"/>
          <w:szCs w:val="18"/>
        </w:rPr>
        <w:t>Presentations on the scholarly research process, publishing in</w:t>
      </w:r>
    </w:p>
    <w:p w:rsidR="00B32B30" w:rsidRPr="00601A98" w:rsidRDefault="00A90AEE" w:rsidP="0031476A">
      <w:pPr>
        <w:spacing w:line="240" w:lineRule="auto"/>
        <w:rPr>
          <w:rFonts w:ascii="Times New Roman" w:hAnsi="Times New Roman"/>
          <w:b/>
          <w:sz w:val="18"/>
          <w:szCs w:val="18"/>
        </w:rPr>
      </w:pPr>
      <w:r w:rsidRPr="00601A98">
        <w:rPr>
          <w:rFonts w:ascii="Times New Roman" w:hAnsi="Times New Roman"/>
          <w:b/>
          <w:sz w:val="18"/>
          <w:szCs w:val="18"/>
        </w:rPr>
        <w:tab/>
      </w:r>
      <w:r w:rsidRPr="00601A98">
        <w:rPr>
          <w:rFonts w:ascii="Times New Roman" w:hAnsi="Times New Roman"/>
          <w:b/>
          <w:sz w:val="18"/>
          <w:szCs w:val="18"/>
        </w:rPr>
        <w:tab/>
      </w:r>
      <w:r w:rsidRPr="00601A98">
        <w:rPr>
          <w:rFonts w:ascii="Times New Roman" w:hAnsi="Times New Roman"/>
          <w:b/>
          <w:sz w:val="18"/>
          <w:szCs w:val="18"/>
        </w:rPr>
        <w:tab/>
      </w:r>
      <w:proofErr w:type="gramStart"/>
      <w:r w:rsidR="00B32B30" w:rsidRPr="00601A98">
        <w:rPr>
          <w:rFonts w:ascii="Times New Roman" w:hAnsi="Times New Roman"/>
          <w:b/>
          <w:sz w:val="18"/>
          <w:szCs w:val="18"/>
        </w:rPr>
        <w:t>leading</w:t>
      </w:r>
      <w:proofErr w:type="gramEnd"/>
      <w:r w:rsidR="00B32B30" w:rsidRPr="00601A98">
        <w:rPr>
          <w:rFonts w:ascii="Times New Roman" w:hAnsi="Times New Roman"/>
          <w:b/>
          <w:sz w:val="18"/>
          <w:szCs w:val="18"/>
        </w:rPr>
        <w:t xml:space="preserve"> marketing journals, and becoming an effective </w:t>
      </w:r>
    </w:p>
    <w:p w:rsidR="00B32B30" w:rsidRPr="00601A98" w:rsidRDefault="00A90AEE" w:rsidP="0031476A">
      <w:pPr>
        <w:spacing w:line="240" w:lineRule="auto"/>
        <w:rPr>
          <w:rFonts w:ascii="Times New Roman" w:hAnsi="Times New Roman"/>
          <w:sz w:val="18"/>
          <w:szCs w:val="18"/>
        </w:rPr>
      </w:pPr>
      <w:r w:rsidRPr="00601A98">
        <w:rPr>
          <w:rFonts w:ascii="Times New Roman" w:hAnsi="Times New Roman"/>
          <w:b/>
          <w:sz w:val="18"/>
          <w:szCs w:val="18"/>
        </w:rPr>
        <w:tab/>
      </w:r>
      <w:r w:rsidRPr="00601A98">
        <w:rPr>
          <w:rFonts w:ascii="Times New Roman" w:hAnsi="Times New Roman"/>
          <w:b/>
          <w:sz w:val="18"/>
          <w:szCs w:val="18"/>
        </w:rPr>
        <w:tab/>
      </w:r>
      <w:r w:rsidRPr="00601A98">
        <w:rPr>
          <w:rFonts w:ascii="Times New Roman" w:hAnsi="Times New Roman"/>
          <w:b/>
          <w:sz w:val="18"/>
          <w:szCs w:val="18"/>
        </w:rPr>
        <w:tab/>
      </w:r>
      <w:proofErr w:type="gramStart"/>
      <w:r w:rsidR="00B32B30" w:rsidRPr="00601A98">
        <w:rPr>
          <w:rFonts w:ascii="Times New Roman" w:hAnsi="Times New Roman"/>
          <w:b/>
          <w:sz w:val="18"/>
          <w:szCs w:val="18"/>
        </w:rPr>
        <w:t>researcher</w:t>
      </w:r>
      <w:proofErr w:type="gramEnd"/>
    </w:p>
    <w:p w:rsidR="00B32B30" w:rsidRPr="00601A98" w:rsidRDefault="00B32B30" w:rsidP="0031476A">
      <w:pPr>
        <w:spacing w:line="240" w:lineRule="auto"/>
        <w:rPr>
          <w:rFonts w:ascii="Times New Roman" w:hAnsi="Times New Roman"/>
          <w:sz w:val="18"/>
          <w:szCs w:val="18"/>
        </w:rPr>
      </w:pPr>
      <w:r w:rsidRPr="00601A98">
        <w:rPr>
          <w:rFonts w:ascii="Times New Roman" w:hAnsi="Times New Roman"/>
          <w:sz w:val="18"/>
          <w:szCs w:val="18"/>
        </w:rPr>
        <w:t>10:00 – 10:30 a.m.</w:t>
      </w:r>
      <w:r w:rsidRPr="00601A98">
        <w:rPr>
          <w:rFonts w:ascii="Times New Roman" w:hAnsi="Times New Roman"/>
          <w:sz w:val="18"/>
          <w:szCs w:val="18"/>
        </w:rPr>
        <w:tab/>
      </w:r>
      <w:r w:rsidRPr="00601A98">
        <w:rPr>
          <w:rFonts w:ascii="Times New Roman" w:hAnsi="Times New Roman"/>
          <w:sz w:val="18"/>
          <w:szCs w:val="18"/>
        </w:rPr>
        <w:tab/>
      </w:r>
      <w:r w:rsidRPr="00601A98">
        <w:rPr>
          <w:rFonts w:ascii="Times New Roman" w:hAnsi="Times New Roman"/>
          <w:b/>
          <w:sz w:val="18"/>
          <w:szCs w:val="18"/>
        </w:rPr>
        <w:t>Break and Networking</w:t>
      </w:r>
    </w:p>
    <w:p w:rsidR="00B32B30" w:rsidRPr="00601A98" w:rsidRDefault="00B32B30" w:rsidP="0031476A">
      <w:pPr>
        <w:spacing w:line="240" w:lineRule="auto"/>
        <w:rPr>
          <w:rFonts w:ascii="Times New Roman" w:hAnsi="Times New Roman"/>
          <w:b/>
          <w:sz w:val="18"/>
          <w:szCs w:val="18"/>
        </w:rPr>
      </w:pPr>
      <w:r w:rsidRPr="00601A98">
        <w:rPr>
          <w:rFonts w:ascii="Times New Roman" w:hAnsi="Times New Roman"/>
          <w:sz w:val="18"/>
          <w:szCs w:val="18"/>
        </w:rPr>
        <w:t>10:30 – noon</w:t>
      </w:r>
      <w:r w:rsidRPr="00601A98">
        <w:rPr>
          <w:rFonts w:ascii="Times New Roman" w:hAnsi="Times New Roman"/>
          <w:sz w:val="18"/>
          <w:szCs w:val="18"/>
        </w:rPr>
        <w:tab/>
        <w:t xml:space="preserve">                  </w:t>
      </w:r>
      <w:r w:rsidRPr="00601A98">
        <w:rPr>
          <w:rFonts w:ascii="Times New Roman" w:hAnsi="Times New Roman"/>
          <w:b/>
          <w:sz w:val="18"/>
          <w:szCs w:val="18"/>
        </w:rPr>
        <w:t>Presentations on</w:t>
      </w:r>
      <w:r w:rsidRPr="00601A98">
        <w:rPr>
          <w:rFonts w:ascii="Times New Roman" w:hAnsi="Times New Roman"/>
          <w:sz w:val="18"/>
          <w:szCs w:val="18"/>
        </w:rPr>
        <w:t xml:space="preserve"> </w:t>
      </w:r>
      <w:r w:rsidRPr="00601A98">
        <w:rPr>
          <w:rFonts w:ascii="Times New Roman" w:hAnsi="Times New Roman"/>
          <w:b/>
          <w:sz w:val="18"/>
          <w:szCs w:val="18"/>
        </w:rPr>
        <w:t xml:space="preserve">Knowledge Dissemination in the Classroom including undergraduate teaching, </w:t>
      </w:r>
    </w:p>
    <w:p w:rsidR="00B32B30" w:rsidRPr="00601A98" w:rsidRDefault="00B32B30" w:rsidP="0031476A">
      <w:pPr>
        <w:spacing w:line="240" w:lineRule="auto"/>
        <w:rPr>
          <w:rFonts w:ascii="Times New Roman" w:hAnsi="Times New Roman"/>
          <w:sz w:val="18"/>
          <w:szCs w:val="18"/>
        </w:rPr>
      </w:pPr>
      <w:r w:rsidRPr="00601A98">
        <w:rPr>
          <w:rFonts w:ascii="Times New Roman" w:hAnsi="Times New Roman"/>
          <w:b/>
          <w:sz w:val="18"/>
          <w:szCs w:val="18"/>
        </w:rPr>
        <w:lastRenderedPageBreak/>
        <w:t xml:space="preserve">                                                      </w:t>
      </w:r>
      <w:proofErr w:type="gramStart"/>
      <w:r w:rsidRPr="00601A98">
        <w:rPr>
          <w:rFonts w:ascii="Times New Roman" w:hAnsi="Times New Roman"/>
          <w:b/>
          <w:sz w:val="18"/>
          <w:szCs w:val="18"/>
        </w:rPr>
        <w:t>graduate</w:t>
      </w:r>
      <w:proofErr w:type="gramEnd"/>
      <w:r w:rsidRPr="00601A98">
        <w:rPr>
          <w:rFonts w:ascii="Times New Roman" w:hAnsi="Times New Roman"/>
          <w:b/>
          <w:sz w:val="18"/>
          <w:szCs w:val="18"/>
        </w:rPr>
        <w:t xml:space="preserve"> teaching, and the role of social media</w:t>
      </w:r>
      <w:r w:rsidRPr="00601A98">
        <w:rPr>
          <w:rFonts w:ascii="Times New Roman" w:hAnsi="Times New Roman"/>
          <w:sz w:val="18"/>
          <w:szCs w:val="18"/>
        </w:rPr>
        <w:tab/>
      </w:r>
      <w:r w:rsidRPr="00601A98">
        <w:rPr>
          <w:rFonts w:ascii="Times New Roman" w:hAnsi="Times New Roman"/>
          <w:sz w:val="18"/>
          <w:szCs w:val="18"/>
        </w:rPr>
        <w:tab/>
      </w:r>
      <w:r w:rsidRPr="00601A98">
        <w:rPr>
          <w:rFonts w:ascii="Times New Roman" w:hAnsi="Times New Roman"/>
          <w:sz w:val="18"/>
          <w:szCs w:val="18"/>
        </w:rPr>
        <w:tab/>
      </w:r>
    </w:p>
    <w:p w:rsidR="00B32B30" w:rsidRPr="00601A98" w:rsidRDefault="00B32B30" w:rsidP="0031476A">
      <w:pPr>
        <w:spacing w:line="240" w:lineRule="auto"/>
        <w:rPr>
          <w:rFonts w:ascii="Times New Roman" w:hAnsi="Times New Roman"/>
          <w:sz w:val="18"/>
          <w:szCs w:val="18"/>
        </w:rPr>
      </w:pPr>
      <w:proofErr w:type="gramStart"/>
      <w:r w:rsidRPr="00601A98">
        <w:rPr>
          <w:rFonts w:ascii="Times New Roman" w:hAnsi="Times New Roman"/>
          <w:sz w:val="18"/>
          <w:szCs w:val="18"/>
        </w:rPr>
        <w:t>Noon – 1:30 p.m.</w:t>
      </w:r>
      <w:proofErr w:type="gramEnd"/>
      <w:r w:rsidRPr="00601A98">
        <w:rPr>
          <w:rFonts w:ascii="Times New Roman" w:hAnsi="Times New Roman"/>
          <w:sz w:val="18"/>
          <w:szCs w:val="18"/>
        </w:rPr>
        <w:tab/>
      </w:r>
      <w:r w:rsidRPr="00601A98">
        <w:rPr>
          <w:rFonts w:ascii="Times New Roman" w:hAnsi="Times New Roman"/>
          <w:sz w:val="18"/>
          <w:szCs w:val="18"/>
        </w:rPr>
        <w:tab/>
        <w:t xml:space="preserve">Lunch:  </w:t>
      </w:r>
      <w:r w:rsidRPr="00601A98">
        <w:rPr>
          <w:rFonts w:ascii="Times New Roman" w:hAnsi="Times New Roman"/>
          <w:b/>
          <w:sz w:val="18"/>
          <w:szCs w:val="18"/>
        </w:rPr>
        <w:t>Creating Collaborations, Networking, and Mentoring</w:t>
      </w:r>
    </w:p>
    <w:p w:rsidR="00A90AEE" w:rsidRPr="00601A98" w:rsidRDefault="00A90AEE" w:rsidP="0031476A">
      <w:pPr>
        <w:spacing w:line="240" w:lineRule="auto"/>
        <w:rPr>
          <w:rFonts w:ascii="Times New Roman" w:hAnsi="Times New Roman"/>
          <w:sz w:val="18"/>
          <w:szCs w:val="18"/>
        </w:rPr>
      </w:pPr>
      <w:r w:rsidRPr="00601A98">
        <w:rPr>
          <w:rFonts w:ascii="Times New Roman" w:hAnsi="Times New Roman"/>
          <w:sz w:val="18"/>
          <w:szCs w:val="18"/>
        </w:rPr>
        <w:t xml:space="preserve">                                                     </w:t>
      </w:r>
      <w:r w:rsidR="00B32B30" w:rsidRPr="00601A98">
        <w:rPr>
          <w:rFonts w:ascii="Times New Roman" w:hAnsi="Times New Roman"/>
          <w:sz w:val="18"/>
          <w:szCs w:val="18"/>
        </w:rPr>
        <w:t xml:space="preserve">Participants: Emerging Scholar Delegates, Distinguished Scholars, and Doctoral Consortium </w:t>
      </w:r>
    </w:p>
    <w:p w:rsidR="00B32B30" w:rsidRPr="00601A98" w:rsidRDefault="00A90AEE" w:rsidP="0031476A">
      <w:pPr>
        <w:spacing w:line="240" w:lineRule="auto"/>
        <w:rPr>
          <w:rFonts w:ascii="Times New Roman" w:hAnsi="Times New Roman"/>
          <w:sz w:val="18"/>
          <w:szCs w:val="18"/>
        </w:rPr>
      </w:pPr>
      <w:r w:rsidRPr="00601A98">
        <w:rPr>
          <w:rFonts w:ascii="Times New Roman" w:hAnsi="Times New Roman"/>
          <w:sz w:val="18"/>
          <w:szCs w:val="18"/>
        </w:rPr>
        <w:t xml:space="preserve">                                                     </w:t>
      </w:r>
      <w:r w:rsidR="00B32B30" w:rsidRPr="00601A98">
        <w:rPr>
          <w:rFonts w:ascii="Times New Roman" w:hAnsi="Times New Roman"/>
          <w:sz w:val="18"/>
          <w:szCs w:val="18"/>
        </w:rPr>
        <w:t>Participants</w:t>
      </w:r>
    </w:p>
    <w:p w:rsidR="00B32B30" w:rsidRPr="00601A98" w:rsidRDefault="00B32B30" w:rsidP="0031476A">
      <w:pPr>
        <w:spacing w:line="240" w:lineRule="auto"/>
        <w:rPr>
          <w:rFonts w:ascii="Times New Roman" w:hAnsi="Times New Roman"/>
          <w:sz w:val="18"/>
          <w:szCs w:val="18"/>
        </w:rPr>
      </w:pPr>
      <w:r w:rsidRPr="00601A98">
        <w:rPr>
          <w:rFonts w:ascii="Times New Roman" w:hAnsi="Times New Roman"/>
          <w:sz w:val="18"/>
          <w:szCs w:val="18"/>
        </w:rPr>
        <w:t>1:30 – 5:00 p.m.</w:t>
      </w:r>
      <w:r w:rsidRPr="00601A98">
        <w:rPr>
          <w:rFonts w:ascii="Times New Roman" w:hAnsi="Times New Roman"/>
          <w:sz w:val="18"/>
          <w:szCs w:val="18"/>
        </w:rPr>
        <w:tab/>
      </w:r>
      <w:r w:rsidRPr="00601A98">
        <w:rPr>
          <w:rFonts w:ascii="Times New Roman" w:hAnsi="Times New Roman"/>
          <w:sz w:val="18"/>
          <w:szCs w:val="18"/>
        </w:rPr>
        <w:tab/>
        <w:t>Joint session with Doctoral Consortium Participants focused on</w:t>
      </w:r>
    </w:p>
    <w:p w:rsidR="00B32B30" w:rsidRPr="00601A98" w:rsidRDefault="00B32B30" w:rsidP="0031476A">
      <w:pPr>
        <w:spacing w:line="240" w:lineRule="auto"/>
        <w:rPr>
          <w:rFonts w:ascii="Times New Roman" w:hAnsi="Times New Roman"/>
          <w:sz w:val="18"/>
          <w:szCs w:val="18"/>
        </w:rPr>
      </w:pPr>
      <w:r w:rsidRPr="00601A98">
        <w:rPr>
          <w:rFonts w:ascii="Times New Roman" w:hAnsi="Times New Roman"/>
          <w:sz w:val="18"/>
          <w:szCs w:val="18"/>
        </w:rPr>
        <w:tab/>
      </w:r>
      <w:r w:rsidRPr="00601A98">
        <w:rPr>
          <w:rFonts w:ascii="Times New Roman" w:hAnsi="Times New Roman"/>
          <w:sz w:val="18"/>
          <w:szCs w:val="18"/>
        </w:rPr>
        <w:tab/>
      </w:r>
      <w:r w:rsidRPr="00601A98">
        <w:rPr>
          <w:rFonts w:ascii="Times New Roman" w:hAnsi="Times New Roman"/>
          <w:sz w:val="18"/>
          <w:szCs w:val="18"/>
        </w:rPr>
        <w:tab/>
      </w:r>
      <w:proofErr w:type="gramStart"/>
      <w:r w:rsidRPr="00601A98">
        <w:rPr>
          <w:rFonts w:ascii="Times New Roman" w:hAnsi="Times New Roman"/>
          <w:sz w:val="18"/>
          <w:szCs w:val="18"/>
        </w:rPr>
        <w:t>strategies</w:t>
      </w:r>
      <w:proofErr w:type="gramEnd"/>
      <w:r w:rsidRPr="00601A98">
        <w:rPr>
          <w:rFonts w:ascii="Times New Roman" w:hAnsi="Times New Roman"/>
          <w:sz w:val="18"/>
          <w:szCs w:val="18"/>
        </w:rPr>
        <w:t xml:space="preserve"> for becoming a successful marketing academic</w:t>
      </w:r>
      <w:r w:rsidRPr="00601A98">
        <w:rPr>
          <w:rFonts w:ascii="Times New Roman" w:hAnsi="Times New Roman"/>
          <w:sz w:val="18"/>
          <w:szCs w:val="18"/>
        </w:rPr>
        <w:tab/>
      </w:r>
    </w:p>
    <w:p w:rsidR="00B32B30" w:rsidRPr="00601A98" w:rsidRDefault="00B32B30" w:rsidP="0031476A">
      <w:pPr>
        <w:spacing w:line="240" w:lineRule="auto"/>
        <w:rPr>
          <w:rFonts w:ascii="Times New Roman" w:hAnsi="Times New Roman"/>
          <w:i/>
        </w:rPr>
      </w:pPr>
      <w:r w:rsidRPr="00601A98">
        <w:rPr>
          <w:rFonts w:ascii="Times New Roman" w:hAnsi="Times New Roman"/>
          <w:i/>
          <w:sz w:val="18"/>
          <w:szCs w:val="18"/>
        </w:rPr>
        <w:t xml:space="preserve">For information about the Academy of Marketing Science, please see </w:t>
      </w:r>
      <w:hyperlink r:id="rId22" w:history="1">
        <w:r w:rsidRPr="00601A98">
          <w:rPr>
            <w:rStyle w:val="Hyperlink"/>
            <w:rFonts w:ascii="Times New Roman" w:hAnsi="Times New Roman"/>
            <w:i/>
            <w:sz w:val="18"/>
            <w:szCs w:val="18"/>
          </w:rPr>
          <w:t>www.ams-web.org</w:t>
        </w:r>
      </w:hyperlink>
      <w:r w:rsidRPr="00601A98">
        <w:rPr>
          <w:rFonts w:ascii="Times New Roman" w:hAnsi="Times New Roman"/>
          <w:i/>
          <w:sz w:val="18"/>
          <w:szCs w:val="18"/>
        </w:rPr>
        <w:t xml:space="preserve">.  For additional information about the 2013 World Marketing Congress, please click on the link on the AMS home page.  Contact Consortium Co-Chairs K. </w:t>
      </w:r>
      <w:proofErr w:type="spellStart"/>
      <w:r w:rsidRPr="00601A98">
        <w:rPr>
          <w:rFonts w:ascii="Times New Roman" w:hAnsi="Times New Roman"/>
          <w:i/>
          <w:sz w:val="18"/>
          <w:szCs w:val="18"/>
        </w:rPr>
        <w:t>Sivakumar</w:t>
      </w:r>
      <w:proofErr w:type="spellEnd"/>
      <w:r w:rsidRPr="00601A98">
        <w:rPr>
          <w:rFonts w:ascii="Times New Roman" w:hAnsi="Times New Roman"/>
          <w:i/>
          <w:sz w:val="18"/>
          <w:szCs w:val="18"/>
        </w:rPr>
        <w:t xml:space="preserve"> (</w:t>
      </w:r>
      <w:hyperlink r:id="rId23" w:history="1">
        <w:r w:rsidRPr="00601A98">
          <w:rPr>
            <w:rStyle w:val="Hyperlink"/>
            <w:rFonts w:ascii="Times New Roman" w:hAnsi="Times New Roman"/>
            <w:i/>
            <w:sz w:val="18"/>
            <w:szCs w:val="18"/>
          </w:rPr>
          <w:t>k.sivakumar@lehigh.edu</w:t>
        </w:r>
      </w:hyperlink>
      <w:r w:rsidRPr="00601A98">
        <w:rPr>
          <w:rFonts w:ascii="Times New Roman" w:hAnsi="Times New Roman"/>
          <w:i/>
          <w:sz w:val="18"/>
          <w:szCs w:val="18"/>
        </w:rPr>
        <w:t xml:space="preserve">) and </w:t>
      </w:r>
      <w:proofErr w:type="spellStart"/>
      <w:r w:rsidRPr="00601A98">
        <w:rPr>
          <w:rFonts w:ascii="Times New Roman" w:hAnsi="Times New Roman"/>
          <w:i/>
          <w:sz w:val="18"/>
          <w:szCs w:val="18"/>
        </w:rPr>
        <w:t>Göran</w:t>
      </w:r>
      <w:proofErr w:type="spellEnd"/>
      <w:r w:rsidRPr="00601A98">
        <w:rPr>
          <w:rFonts w:ascii="Times New Roman" w:hAnsi="Times New Roman"/>
          <w:i/>
          <w:sz w:val="18"/>
          <w:szCs w:val="18"/>
        </w:rPr>
        <w:t xml:space="preserve"> </w:t>
      </w:r>
      <w:proofErr w:type="spellStart"/>
      <w:r w:rsidRPr="00601A98">
        <w:rPr>
          <w:rFonts w:ascii="Times New Roman" w:hAnsi="Times New Roman"/>
          <w:i/>
          <w:sz w:val="18"/>
          <w:szCs w:val="18"/>
        </w:rPr>
        <w:t>Svensson</w:t>
      </w:r>
      <w:proofErr w:type="spellEnd"/>
      <w:r w:rsidRPr="00601A98">
        <w:rPr>
          <w:rFonts w:ascii="Times New Roman" w:hAnsi="Times New Roman"/>
          <w:i/>
          <w:sz w:val="18"/>
          <w:szCs w:val="18"/>
        </w:rPr>
        <w:t xml:space="preserve"> (</w:t>
      </w:r>
      <w:hyperlink r:id="rId24" w:history="1">
        <w:r w:rsidRPr="00601A98">
          <w:rPr>
            <w:rStyle w:val="Hyperlink"/>
            <w:rFonts w:ascii="Times New Roman" w:hAnsi="Times New Roman"/>
            <w:i/>
            <w:sz w:val="18"/>
            <w:szCs w:val="18"/>
          </w:rPr>
          <w:t>goran.svensson@hh.se</w:t>
        </w:r>
      </w:hyperlink>
      <w:r w:rsidRPr="00601A98">
        <w:rPr>
          <w:rFonts w:ascii="Times New Roman" w:hAnsi="Times New Roman"/>
          <w:i/>
          <w:sz w:val="18"/>
          <w:szCs w:val="18"/>
        </w:rPr>
        <w:t xml:space="preserve">) with questions related to the Second Biennial </w:t>
      </w:r>
      <w:proofErr w:type="spellStart"/>
      <w:r w:rsidRPr="00601A98">
        <w:rPr>
          <w:rFonts w:ascii="Times New Roman" w:hAnsi="Times New Roman"/>
          <w:i/>
          <w:sz w:val="18"/>
          <w:szCs w:val="18"/>
        </w:rPr>
        <w:t>Sheth</w:t>
      </w:r>
      <w:proofErr w:type="spellEnd"/>
      <w:r w:rsidRPr="00601A98">
        <w:rPr>
          <w:rFonts w:ascii="Times New Roman" w:hAnsi="Times New Roman"/>
          <w:i/>
          <w:sz w:val="18"/>
          <w:szCs w:val="18"/>
        </w:rPr>
        <w:t xml:space="preserve"> Emerging Scholars Faculty Consortium.</w:t>
      </w:r>
    </w:p>
    <w:p w:rsidR="00A90AEE" w:rsidRDefault="00A90AEE" w:rsidP="0031476A">
      <w:pPr>
        <w:shd w:val="clear" w:color="auto" w:fill="FFFFFF"/>
        <w:spacing w:after="0" w:line="300" w:lineRule="atLeast"/>
        <w:rPr>
          <w:rFonts w:ascii="Times New Roman" w:hAnsi="Times New Roman"/>
          <w:b/>
          <w:i/>
          <w:color w:val="00B050"/>
          <w:sz w:val="32"/>
          <w:szCs w:val="32"/>
          <w:u w:val="single"/>
          <w:shd w:val="clear" w:color="auto" w:fill="FFFFFF"/>
        </w:rPr>
      </w:pPr>
    </w:p>
    <w:p w:rsidR="00A90AEE" w:rsidRPr="00601A98" w:rsidRDefault="00A90AEE" w:rsidP="0031476A">
      <w:pPr>
        <w:shd w:val="clear" w:color="auto" w:fill="FFFFFF"/>
        <w:spacing w:after="0" w:line="300" w:lineRule="atLeast"/>
        <w:rPr>
          <w:rFonts w:ascii="Times New Roman" w:hAnsi="Times New Roman"/>
          <w:b/>
          <w:i/>
          <w:color w:val="00B050"/>
          <w:sz w:val="28"/>
          <w:szCs w:val="28"/>
          <w:u w:val="single"/>
          <w:shd w:val="clear" w:color="auto" w:fill="FFFFFF"/>
        </w:rPr>
      </w:pPr>
      <w:r w:rsidRPr="00601A98">
        <w:rPr>
          <w:rFonts w:ascii="Times New Roman" w:hAnsi="Times New Roman"/>
          <w:b/>
          <w:i/>
          <w:color w:val="00B050"/>
          <w:sz w:val="28"/>
          <w:szCs w:val="28"/>
          <w:u w:val="single"/>
          <w:shd w:val="clear" w:color="auto" w:fill="FFFFFF"/>
        </w:rPr>
        <w:t>6</w:t>
      </w:r>
      <w:r w:rsidRPr="00601A98">
        <w:rPr>
          <w:rFonts w:ascii="Times New Roman" w:hAnsi="Times New Roman"/>
          <w:b/>
          <w:i/>
          <w:color w:val="00B050"/>
          <w:sz w:val="28"/>
          <w:szCs w:val="28"/>
          <w:u w:val="single"/>
          <w:shd w:val="clear" w:color="auto" w:fill="FFFFFF"/>
          <w:vertAlign w:val="superscript"/>
        </w:rPr>
        <w:t>th</w:t>
      </w:r>
      <w:r w:rsidRPr="00601A98">
        <w:rPr>
          <w:rFonts w:ascii="Times New Roman" w:hAnsi="Times New Roman"/>
          <w:b/>
          <w:i/>
          <w:color w:val="00B050"/>
          <w:sz w:val="28"/>
          <w:szCs w:val="28"/>
          <w:u w:val="single"/>
          <w:shd w:val="clear" w:color="auto" w:fill="FFFFFF"/>
        </w:rPr>
        <w:t xml:space="preserve"> Annual EuroMed Conference in </w:t>
      </w:r>
      <w:proofErr w:type="spellStart"/>
      <w:r w:rsidRPr="00601A98">
        <w:rPr>
          <w:rFonts w:ascii="Times New Roman" w:hAnsi="Times New Roman"/>
          <w:b/>
          <w:i/>
          <w:color w:val="00B050"/>
          <w:sz w:val="28"/>
          <w:szCs w:val="28"/>
          <w:u w:val="single"/>
          <w:shd w:val="clear" w:color="auto" w:fill="FFFFFF"/>
        </w:rPr>
        <w:t>Estoril</w:t>
      </w:r>
      <w:proofErr w:type="spellEnd"/>
      <w:r w:rsidRPr="00601A98">
        <w:rPr>
          <w:rFonts w:ascii="Times New Roman" w:hAnsi="Times New Roman"/>
          <w:b/>
          <w:i/>
          <w:color w:val="00B050"/>
          <w:sz w:val="28"/>
          <w:szCs w:val="28"/>
          <w:u w:val="single"/>
          <w:shd w:val="clear" w:color="auto" w:fill="FFFFFF"/>
        </w:rPr>
        <w:t>/ Portugal</w:t>
      </w:r>
    </w:p>
    <w:p w:rsidR="00A90AEE" w:rsidRPr="00601A98" w:rsidRDefault="00A90AEE" w:rsidP="0031476A">
      <w:pPr>
        <w:pStyle w:val="NormalWeb"/>
        <w:rPr>
          <w:color w:val="000000"/>
          <w:sz w:val="18"/>
          <w:szCs w:val="18"/>
          <w:lang/>
        </w:rPr>
      </w:pPr>
      <w:r w:rsidRPr="00601A98">
        <w:rPr>
          <w:rStyle w:val="Strong"/>
          <w:color w:val="000000"/>
          <w:sz w:val="18"/>
          <w:szCs w:val="18"/>
          <w:lang/>
        </w:rPr>
        <w:t>Conference Goals</w:t>
      </w:r>
    </w:p>
    <w:p w:rsidR="00A90AEE" w:rsidRPr="00601A98" w:rsidRDefault="00A90AEE" w:rsidP="0031476A">
      <w:pPr>
        <w:pStyle w:val="NormalWeb"/>
        <w:rPr>
          <w:color w:val="000000"/>
          <w:sz w:val="18"/>
          <w:szCs w:val="18"/>
          <w:lang/>
        </w:rPr>
      </w:pPr>
      <w:r w:rsidRPr="00601A98">
        <w:rPr>
          <w:color w:val="000000"/>
          <w:sz w:val="18"/>
          <w:szCs w:val="18"/>
          <w:lang/>
        </w:rPr>
        <w:t>The EuroMed Academy of Business annual conference has established itself as one of the major Business Management conferences of its kind in the EuroMed region (European and Mediterranean), in terms of size, quality of content, and standing reputation of attendees. Many of the papers presented contribute significantly to the business knowledge base. Its Book of Proceedings is highly recognized and accepted to be under citation. Many papers were published in Special Issues in leading journals, and were driving international research and teaching programs.</w:t>
      </w:r>
    </w:p>
    <w:p w:rsidR="00A90AEE" w:rsidRPr="00601A98" w:rsidRDefault="00A90AEE" w:rsidP="0031476A">
      <w:pPr>
        <w:pStyle w:val="NormalWeb"/>
        <w:rPr>
          <w:color w:val="000000"/>
          <w:sz w:val="18"/>
          <w:szCs w:val="18"/>
          <w:lang/>
        </w:rPr>
      </w:pPr>
      <w:r w:rsidRPr="00601A98">
        <w:rPr>
          <w:color w:val="000000"/>
          <w:sz w:val="18"/>
          <w:szCs w:val="18"/>
          <w:lang/>
        </w:rPr>
        <w:t>The conference attracts hundreds of leading scholars from leading universities and principal executives and politicians from all over the world with the participation or intervention of Presidents, Prime Ministers, Ministers, Company CEOs, Presidents of Chambers, and other leading figures.</w:t>
      </w:r>
    </w:p>
    <w:p w:rsidR="00A90AEE" w:rsidRPr="00601A98" w:rsidRDefault="00A90AEE" w:rsidP="0031476A">
      <w:pPr>
        <w:pStyle w:val="NormalWeb"/>
        <w:rPr>
          <w:color w:val="000000"/>
          <w:sz w:val="18"/>
          <w:szCs w:val="18"/>
          <w:lang/>
        </w:rPr>
      </w:pPr>
      <w:r w:rsidRPr="00601A98">
        <w:rPr>
          <w:color w:val="000000"/>
          <w:sz w:val="18"/>
          <w:szCs w:val="18"/>
          <w:lang/>
        </w:rPr>
        <w:t xml:space="preserve">The  is to create a friendly and approachable academy and environment, a strong network, whereby its members (including senior worldwide scholars, faculty members, doctorate students, researchers and business people) are guided and mentoring each other. We differentiate as we assist participants to network and publish their valuable work (see below- a. Publication Opportunities, b. Authors’ Network and Collaboration Workshop and c. Meet the Editors Session). Our participants also form </w:t>
      </w:r>
      <w:proofErr w:type="spellStart"/>
      <w:r w:rsidRPr="00601A98">
        <w:rPr>
          <w:color w:val="000000"/>
          <w:sz w:val="18"/>
          <w:szCs w:val="18"/>
          <w:lang/>
        </w:rPr>
        <w:t>specialised</w:t>
      </w:r>
      <w:proofErr w:type="spellEnd"/>
      <w:r w:rsidRPr="00601A98">
        <w:rPr>
          <w:color w:val="000000"/>
          <w:sz w:val="18"/>
          <w:szCs w:val="18"/>
          <w:lang/>
        </w:rPr>
        <w:t xml:space="preserve"> teams applying and getting involved in EU project funding. EMRBI network has submitted over 11 new projects last year. You can visit our Research Project Workshop (see below) that will take place during the conference.</w:t>
      </w:r>
    </w:p>
    <w:p w:rsidR="00A90AEE" w:rsidRPr="00601A98" w:rsidRDefault="00A90AEE" w:rsidP="0031476A">
      <w:pPr>
        <w:pStyle w:val="NormalWeb"/>
        <w:rPr>
          <w:color w:val="000000"/>
          <w:sz w:val="18"/>
          <w:szCs w:val="18"/>
          <w:lang/>
        </w:rPr>
      </w:pPr>
      <w:r w:rsidRPr="00601A98">
        <w:rPr>
          <w:rStyle w:val="Strong"/>
          <w:color w:val="000000"/>
          <w:sz w:val="18"/>
          <w:szCs w:val="18"/>
          <w:lang/>
        </w:rPr>
        <w:t>Author Guidelines</w:t>
      </w:r>
    </w:p>
    <w:p w:rsidR="00A90AEE" w:rsidRPr="00601A98" w:rsidRDefault="00A90AEE" w:rsidP="0031476A">
      <w:pPr>
        <w:pStyle w:val="NormalWeb"/>
        <w:rPr>
          <w:color w:val="000000"/>
          <w:sz w:val="18"/>
          <w:szCs w:val="18"/>
          <w:lang/>
        </w:rPr>
      </w:pPr>
      <w:r w:rsidRPr="00601A98">
        <w:rPr>
          <w:rStyle w:val="Strong"/>
          <w:color w:val="000000"/>
          <w:sz w:val="18"/>
          <w:szCs w:val="18"/>
          <w:lang/>
        </w:rPr>
        <w:t>Submission Deadline: April 5</w:t>
      </w:r>
      <w:r w:rsidRPr="00601A98">
        <w:rPr>
          <w:rStyle w:val="Strong"/>
          <w:color w:val="000000"/>
          <w:sz w:val="18"/>
          <w:szCs w:val="18"/>
          <w:vertAlign w:val="superscript"/>
          <w:lang/>
        </w:rPr>
        <w:t>th</w:t>
      </w:r>
      <w:r w:rsidRPr="00601A98">
        <w:rPr>
          <w:rStyle w:val="Strong"/>
          <w:color w:val="000000"/>
          <w:sz w:val="18"/>
          <w:szCs w:val="18"/>
          <w:lang/>
        </w:rPr>
        <w:t>, 2013</w:t>
      </w:r>
    </w:p>
    <w:p w:rsidR="00A90AEE" w:rsidRPr="00601A98" w:rsidRDefault="00A90AEE" w:rsidP="0031476A">
      <w:pPr>
        <w:pStyle w:val="NormalWeb"/>
        <w:rPr>
          <w:color w:val="000000"/>
          <w:sz w:val="18"/>
          <w:szCs w:val="18"/>
          <w:lang/>
        </w:rPr>
      </w:pPr>
      <w:r w:rsidRPr="00601A98">
        <w:rPr>
          <w:color w:val="000000"/>
          <w:sz w:val="18"/>
          <w:szCs w:val="18"/>
          <w:lang/>
        </w:rPr>
        <w:t xml:space="preserve">Please submit your paper </w:t>
      </w:r>
      <w:r w:rsidRPr="00601A98">
        <w:rPr>
          <w:rStyle w:val="Strong"/>
          <w:color w:val="000000"/>
          <w:sz w:val="18"/>
          <w:szCs w:val="18"/>
          <w:lang/>
        </w:rPr>
        <w:t>or</w:t>
      </w:r>
      <w:r w:rsidRPr="00601A98">
        <w:rPr>
          <w:color w:val="000000"/>
          <w:sz w:val="18"/>
          <w:szCs w:val="18"/>
          <w:lang/>
        </w:rPr>
        <w:t xml:space="preserve"> abstract to </w:t>
      </w:r>
      <w:hyperlink r:id="rId25" w:history="1">
        <w:r w:rsidRPr="00601A98">
          <w:rPr>
            <w:rStyle w:val="Hyperlink"/>
            <w:sz w:val="18"/>
            <w:szCs w:val="18"/>
            <w:lang/>
          </w:rPr>
          <w:t>EMRBI@unic.ac.cy</w:t>
        </w:r>
      </w:hyperlink>
      <w:r w:rsidRPr="00601A98">
        <w:rPr>
          <w:color w:val="000000"/>
          <w:sz w:val="18"/>
          <w:szCs w:val="18"/>
          <w:lang/>
        </w:rPr>
        <w:t xml:space="preserve"> and to </w:t>
      </w:r>
      <w:hyperlink r:id="rId26" w:history="1">
        <w:r w:rsidRPr="00601A98">
          <w:rPr>
            <w:rStyle w:val="Hyperlink"/>
            <w:sz w:val="18"/>
            <w:szCs w:val="18"/>
            <w:lang/>
          </w:rPr>
          <w:t>tsoukat@staff.teicrete.gr</w:t>
        </w:r>
      </w:hyperlink>
      <w:r w:rsidRPr="00601A98">
        <w:rPr>
          <w:color w:val="000000"/>
          <w:sz w:val="18"/>
          <w:szCs w:val="18"/>
          <w:lang/>
        </w:rPr>
        <w:t xml:space="preserve"> by </w:t>
      </w:r>
      <w:r w:rsidRPr="00601A98">
        <w:rPr>
          <w:rStyle w:val="Strong"/>
          <w:color w:val="000000"/>
          <w:sz w:val="18"/>
          <w:szCs w:val="18"/>
          <w:lang/>
        </w:rPr>
        <w:t>strictly adhering</w:t>
      </w:r>
      <w:r w:rsidRPr="00601A98">
        <w:rPr>
          <w:color w:val="000000"/>
          <w:sz w:val="18"/>
          <w:szCs w:val="18"/>
          <w:lang/>
        </w:rPr>
        <w:t xml:space="preserve"> </w:t>
      </w:r>
      <w:r w:rsidRPr="00601A98">
        <w:rPr>
          <w:rStyle w:val="Strong"/>
          <w:color w:val="000000"/>
          <w:sz w:val="18"/>
          <w:szCs w:val="18"/>
          <w:lang/>
        </w:rPr>
        <w:t>to the attached author guidelines.</w:t>
      </w:r>
    </w:p>
    <w:p w:rsidR="00A90AEE" w:rsidRPr="00601A98" w:rsidRDefault="00A90AEE" w:rsidP="0031476A">
      <w:pPr>
        <w:pStyle w:val="NormalWeb"/>
        <w:rPr>
          <w:color w:val="000000"/>
          <w:sz w:val="18"/>
          <w:szCs w:val="18"/>
          <w:lang/>
        </w:rPr>
      </w:pPr>
      <w:r w:rsidRPr="00601A98">
        <w:rPr>
          <w:color w:val="000000"/>
          <w:sz w:val="18"/>
          <w:szCs w:val="18"/>
          <w:lang/>
        </w:rPr>
        <w:t>All manuscripts (including abstracts) will be double blind reviewed.</w:t>
      </w:r>
    </w:p>
    <w:p w:rsidR="00A90AEE" w:rsidRPr="00601A98" w:rsidRDefault="00A90AEE" w:rsidP="0031476A">
      <w:pPr>
        <w:pStyle w:val="NormalWeb"/>
        <w:rPr>
          <w:color w:val="000000"/>
          <w:sz w:val="18"/>
          <w:szCs w:val="18"/>
          <w:lang/>
        </w:rPr>
      </w:pPr>
      <w:r w:rsidRPr="00601A98">
        <w:rPr>
          <w:color w:val="000000"/>
          <w:sz w:val="18"/>
          <w:szCs w:val="18"/>
          <w:lang/>
        </w:rPr>
        <w:t xml:space="preserve">Please indicate, on the first page of the manuscript, the track number for submission. All conference tracks are included at the end of this call (a brief description of the tracks can be found at </w:t>
      </w:r>
      <w:hyperlink r:id="rId27" w:tgtFrame="_blank" w:history="1">
        <w:r w:rsidRPr="00601A98">
          <w:rPr>
            <w:rStyle w:val="Hyperlink"/>
            <w:sz w:val="18"/>
            <w:szCs w:val="18"/>
            <w:lang/>
          </w:rPr>
          <w:t>website</w:t>
        </w:r>
      </w:hyperlink>
      <w:r w:rsidRPr="00601A98">
        <w:rPr>
          <w:color w:val="000000"/>
          <w:sz w:val="18"/>
          <w:szCs w:val="18"/>
          <w:lang/>
        </w:rPr>
        <w:t>. Alternatively, you may indicate the general area that you would like to have your manuscript reviewed (</w:t>
      </w:r>
      <w:proofErr w:type="spellStart"/>
      <w:r w:rsidRPr="00601A98">
        <w:rPr>
          <w:color w:val="000000"/>
          <w:sz w:val="18"/>
          <w:szCs w:val="18"/>
          <w:lang/>
        </w:rPr>
        <w:t>eg</w:t>
      </w:r>
      <w:proofErr w:type="spellEnd"/>
      <w:r w:rsidRPr="00601A98">
        <w:rPr>
          <w:color w:val="000000"/>
          <w:sz w:val="18"/>
          <w:szCs w:val="18"/>
          <w:lang/>
        </w:rPr>
        <w:t xml:space="preserve"> Marketing, HRM, Strategic Management, Finance etc).  Should you feel that your submission does not exactly fit in any of the tracks please indicate either Track 79 (Case Studies Track) or Track 80 (General Track).</w:t>
      </w:r>
    </w:p>
    <w:p w:rsidR="00A90AEE" w:rsidRPr="00601A98" w:rsidRDefault="00A90AEE" w:rsidP="0031476A">
      <w:pPr>
        <w:pStyle w:val="NormalWeb"/>
        <w:rPr>
          <w:color w:val="000000"/>
          <w:sz w:val="18"/>
          <w:szCs w:val="18"/>
          <w:lang/>
        </w:rPr>
      </w:pPr>
      <w:r w:rsidRPr="00601A98">
        <w:rPr>
          <w:rStyle w:val="Strong"/>
          <w:color w:val="000000"/>
          <w:sz w:val="18"/>
          <w:szCs w:val="18"/>
          <w:lang/>
        </w:rPr>
        <w:t>Important Dates</w:t>
      </w:r>
    </w:p>
    <w:tbl>
      <w:tblPr>
        <w:tblW w:w="6373" w:type="dxa"/>
        <w:jc w:val="center"/>
        <w:tblCellSpacing w:w="0" w:type="dxa"/>
        <w:tblCellMar>
          <w:left w:w="0" w:type="dxa"/>
          <w:right w:w="0" w:type="dxa"/>
        </w:tblCellMar>
        <w:tblLook w:val="04A0"/>
      </w:tblPr>
      <w:tblGrid>
        <w:gridCol w:w="4750"/>
        <w:gridCol w:w="1623"/>
      </w:tblGrid>
      <w:tr w:rsidR="00A90AEE" w:rsidRPr="00601A98" w:rsidTr="00A90AEE">
        <w:trPr>
          <w:tblCellSpacing w:w="0" w:type="dxa"/>
          <w:jc w:val="center"/>
        </w:trPr>
        <w:tc>
          <w:tcPr>
            <w:tcW w:w="4750" w:type="dxa"/>
            <w:vAlign w:val="center"/>
            <w:hideMark/>
          </w:tcPr>
          <w:p w:rsidR="00A90AEE" w:rsidRPr="00601A98" w:rsidRDefault="00A90AEE" w:rsidP="0031476A">
            <w:pPr>
              <w:pStyle w:val="NormalWeb"/>
              <w:rPr>
                <w:sz w:val="18"/>
                <w:szCs w:val="18"/>
              </w:rPr>
            </w:pPr>
            <w:r w:rsidRPr="00601A98">
              <w:rPr>
                <w:rStyle w:val="Strong"/>
                <w:sz w:val="18"/>
                <w:szCs w:val="18"/>
              </w:rPr>
              <w:t xml:space="preserve">* Notification to authors (for early submissions by March </w:t>
            </w:r>
            <w:r w:rsidRPr="00601A98">
              <w:rPr>
                <w:rStyle w:val="Strong"/>
                <w:sz w:val="18"/>
                <w:szCs w:val="18"/>
              </w:rPr>
              <w:lastRenderedPageBreak/>
              <w:t>17</w:t>
            </w:r>
            <w:r w:rsidRPr="00601A98">
              <w:rPr>
                <w:rStyle w:val="Strong"/>
                <w:sz w:val="18"/>
                <w:szCs w:val="18"/>
                <w:vertAlign w:val="superscript"/>
              </w:rPr>
              <w:t>th</w:t>
            </w:r>
            <w:r w:rsidRPr="00601A98">
              <w:rPr>
                <w:rStyle w:val="Strong"/>
                <w:sz w:val="18"/>
                <w:szCs w:val="18"/>
              </w:rPr>
              <w:t>)</w:t>
            </w:r>
          </w:p>
        </w:tc>
        <w:tc>
          <w:tcPr>
            <w:tcW w:w="1623" w:type="dxa"/>
            <w:vAlign w:val="center"/>
            <w:hideMark/>
          </w:tcPr>
          <w:p w:rsidR="00A90AEE" w:rsidRPr="00601A98" w:rsidRDefault="00A90AEE" w:rsidP="0031476A">
            <w:pPr>
              <w:pStyle w:val="NormalWeb"/>
              <w:rPr>
                <w:sz w:val="18"/>
                <w:szCs w:val="18"/>
              </w:rPr>
            </w:pPr>
            <w:r w:rsidRPr="00601A98">
              <w:rPr>
                <w:sz w:val="18"/>
                <w:szCs w:val="18"/>
              </w:rPr>
              <w:lastRenderedPageBreak/>
              <w:t>by May 03</w:t>
            </w:r>
            <w:r w:rsidRPr="00601A98">
              <w:rPr>
                <w:sz w:val="18"/>
                <w:szCs w:val="18"/>
                <w:vertAlign w:val="superscript"/>
              </w:rPr>
              <w:t>th</w:t>
            </w:r>
            <w:r w:rsidRPr="00601A98">
              <w:rPr>
                <w:sz w:val="18"/>
                <w:szCs w:val="18"/>
              </w:rPr>
              <w:t>, 2013</w:t>
            </w:r>
          </w:p>
        </w:tc>
      </w:tr>
      <w:tr w:rsidR="00A90AEE" w:rsidRPr="00601A98" w:rsidTr="00A90AEE">
        <w:trPr>
          <w:tblCellSpacing w:w="0" w:type="dxa"/>
          <w:jc w:val="center"/>
        </w:trPr>
        <w:tc>
          <w:tcPr>
            <w:tcW w:w="4750" w:type="dxa"/>
            <w:vAlign w:val="center"/>
            <w:hideMark/>
          </w:tcPr>
          <w:p w:rsidR="00A90AEE" w:rsidRPr="00601A98" w:rsidRDefault="00A90AEE" w:rsidP="0031476A">
            <w:pPr>
              <w:pStyle w:val="NormalWeb"/>
              <w:rPr>
                <w:sz w:val="18"/>
                <w:szCs w:val="18"/>
              </w:rPr>
            </w:pPr>
            <w:r w:rsidRPr="00601A98">
              <w:rPr>
                <w:rStyle w:val="Strong"/>
                <w:sz w:val="18"/>
                <w:szCs w:val="18"/>
              </w:rPr>
              <w:lastRenderedPageBreak/>
              <w:t>* Notification to authors (for submissions after March 17</w:t>
            </w:r>
            <w:r w:rsidRPr="00601A98">
              <w:rPr>
                <w:rStyle w:val="Strong"/>
                <w:sz w:val="18"/>
                <w:szCs w:val="18"/>
                <w:vertAlign w:val="superscript"/>
              </w:rPr>
              <w:t>th</w:t>
            </w:r>
            <w:r w:rsidRPr="00601A98">
              <w:rPr>
                <w:rStyle w:val="Strong"/>
                <w:sz w:val="18"/>
                <w:szCs w:val="18"/>
              </w:rPr>
              <w:t>)</w:t>
            </w:r>
          </w:p>
        </w:tc>
        <w:tc>
          <w:tcPr>
            <w:tcW w:w="1623" w:type="dxa"/>
            <w:vAlign w:val="center"/>
            <w:hideMark/>
          </w:tcPr>
          <w:p w:rsidR="00A90AEE" w:rsidRPr="00601A98" w:rsidRDefault="00A90AEE" w:rsidP="0031476A">
            <w:pPr>
              <w:pStyle w:val="NormalWeb"/>
              <w:rPr>
                <w:sz w:val="18"/>
                <w:szCs w:val="18"/>
              </w:rPr>
            </w:pPr>
            <w:r w:rsidRPr="00601A98">
              <w:rPr>
                <w:sz w:val="18"/>
                <w:szCs w:val="18"/>
              </w:rPr>
              <w:t>by May 24</w:t>
            </w:r>
            <w:r w:rsidRPr="00601A98">
              <w:rPr>
                <w:sz w:val="18"/>
                <w:szCs w:val="18"/>
                <w:vertAlign w:val="superscript"/>
              </w:rPr>
              <w:t>th</w:t>
            </w:r>
            <w:r w:rsidRPr="00601A98">
              <w:rPr>
                <w:sz w:val="18"/>
                <w:szCs w:val="18"/>
              </w:rPr>
              <w:t>, 2013</w:t>
            </w:r>
          </w:p>
        </w:tc>
      </w:tr>
      <w:tr w:rsidR="00A90AEE" w:rsidRPr="00601A98" w:rsidTr="00A90AEE">
        <w:trPr>
          <w:tblCellSpacing w:w="0" w:type="dxa"/>
          <w:jc w:val="center"/>
        </w:trPr>
        <w:tc>
          <w:tcPr>
            <w:tcW w:w="4750" w:type="dxa"/>
            <w:vAlign w:val="center"/>
            <w:hideMark/>
          </w:tcPr>
          <w:p w:rsidR="00A90AEE" w:rsidRPr="00601A98" w:rsidRDefault="00A90AEE" w:rsidP="0031476A">
            <w:pPr>
              <w:pStyle w:val="NormalWeb"/>
              <w:rPr>
                <w:sz w:val="18"/>
                <w:szCs w:val="18"/>
              </w:rPr>
            </w:pPr>
            <w:r w:rsidRPr="00601A98">
              <w:rPr>
                <w:rStyle w:val="Strong"/>
                <w:sz w:val="18"/>
                <w:szCs w:val="18"/>
              </w:rPr>
              <w:t>Early-bird registration</w:t>
            </w:r>
          </w:p>
        </w:tc>
        <w:tc>
          <w:tcPr>
            <w:tcW w:w="1623" w:type="dxa"/>
            <w:vAlign w:val="center"/>
            <w:hideMark/>
          </w:tcPr>
          <w:p w:rsidR="00A90AEE" w:rsidRPr="00601A98" w:rsidRDefault="00A90AEE" w:rsidP="0031476A">
            <w:pPr>
              <w:pStyle w:val="NormalWeb"/>
              <w:rPr>
                <w:sz w:val="18"/>
                <w:szCs w:val="18"/>
              </w:rPr>
            </w:pPr>
            <w:r w:rsidRPr="00601A98">
              <w:rPr>
                <w:sz w:val="18"/>
                <w:szCs w:val="18"/>
              </w:rPr>
              <w:t>Until July 26</w:t>
            </w:r>
            <w:r w:rsidRPr="00601A98">
              <w:rPr>
                <w:sz w:val="18"/>
                <w:szCs w:val="18"/>
                <w:vertAlign w:val="superscript"/>
              </w:rPr>
              <w:t>th</w:t>
            </w:r>
            <w:r w:rsidRPr="00601A98">
              <w:rPr>
                <w:sz w:val="18"/>
                <w:szCs w:val="18"/>
              </w:rPr>
              <w:t>, 2013</w:t>
            </w:r>
          </w:p>
        </w:tc>
      </w:tr>
      <w:tr w:rsidR="00A90AEE" w:rsidRPr="00601A98" w:rsidTr="00A90AEE">
        <w:trPr>
          <w:tblCellSpacing w:w="0" w:type="dxa"/>
          <w:jc w:val="center"/>
        </w:trPr>
        <w:tc>
          <w:tcPr>
            <w:tcW w:w="4750" w:type="dxa"/>
            <w:vAlign w:val="center"/>
            <w:hideMark/>
          </w:tcPr>
          <w:p w:rsidR="00A90AEE" w:rsidRPr="00601A98" w:rsidRDefault="00A90AEE" w:rsidP="0031476A">
            <w:pPr>
              <w:pStyle w:val="NormalWeb"/>
              <w:rPr>
                <w:sz w:val="18"/>
                <w:szCs w:val="18"/>
              </w:rPr>
            </w:pPr>
            <w:r w:rsidRPr="00601A98">
              <w:rPr>
                <w:rStyle w:val="Strong"/>
                <w:sz w:val="18"/>
                <w:szCs w:val="18"/>
              </w:rPr>
              <w:t>Late registration</w:t>
            </w:r>
          </w:p>
        </w:tc>
        <w:tc>
          <w:tcPr>
            <w:tcW w:w="1623" w:type="dxa"/>
            <w:vAlign w:val="center"/>
            <w:hideMark/>
          </w:tcPr>
          <w:p w:rsidR="00A90AEE" w:rsidRPr="00601A98" w:rsidRDefault="00A90AEE" w:rsidP="0031476A">
            <w:pPr>
              <w:pStyle w:val="NormalWeb"/>
              <w:rPr>
                <w:sz w:val="18"/>
                <w:szCs w:val="18"/>
              </w:rPr>
            </w:pPr>
            <w:r w:rsidRPr="00601A98">
              <w:rPr>
                <w:sz w:val="18"/>
                <w:szCs w:val="18"/>
              </w:rPr>
              <w:t>After July 26</w:t>
            </w:r>
            <w:r w:rsidRPr="00601A98">
              <w:rPr>
                <w:sz w:val="18"/>
                <w:szCs w:val="18"/>
                <w:vertAlign w:val="superscript"/>
              </w:rPr>
              <w:t>th</w:t>
            </w:r>
            <w:r w:rsidRPr="00601A98">
              <w:rPr>
                <w:sz w:val="18"/>
                <w:szCs w:val="18"/>
              </w:rPr>
              <w:t>, 2013</w:t>
            </w:r>
          </w:p>
        </w:tc>
      </w:tr>
      <w:tr w:rsidR="00A90AEE" w:rsidRPr="00601A98" w:rsidTr="00A90AEE">
        <w:trPr>
          <w:tblCellSpacing w:w="0" w:type="dxa"/>
          <w:jc w:val="center"/>
        </w:trPr>
        <w:tc>
          <w:tcPr>
            <w:tcW w:w="4750" w:type="dxa"/>
            <w:vAlign w:val="center"/>
            <w:hideMark/>
          </w:tcPr>
          <w:p w:rsidR="00A90AEE" w:rsidRPr="00601A98" w:rsidRDefault="00A90AEE" w:rsidP="0031476A">
            <w:pPr>
              <w:pStyle w:val="NormalWeb"/>
              <w:rPr>
                <w:sz w:val="18"/>
                <w:szCs w:val="18"/>
              </w:rPr>
            </w:pPr>
            <w:r w:rsidRPr="00601A98">
              <w:rPr>
                <w:rStyle w:val="Strong"/>
                <w:sz w:val="18"/>
                <w:szCs w:val="18"/>
              </w:rPr>
              <w:t>Deadline for inclusion in Book of Proceedings **</w:t>
            </w:r>
          </w:p>
        </w:tc>
        <w:tc>
          <w:tcPr>
            <w:tcW w:w="1623" w:type="dxa"/>
            <w:vAlign w:val="center"/>
            <w:hideMark/>
          </w:tcPr>
          <w:p w:rsidR="00A90AEE" w:rsidRPr="00601A98" w:rsidRDefault="00A90AEE" w:rsidP="0031476A">
            <w:pPr>
              <w:pStyle w:val="NormalWeb"/>
              <w:rPr>
                <w:sz w:val="18"/>
                <w:szCs w:val="18"/>
              </w:rPr>
            </w:pPr>
            <w:r w:rsidRPr="00601A98">
              <w:rPr>
                <w:sz w:val="18"/>
                <w:szCs w:val="18"/>
              </w:rPr>
              <w:t>September 2</w:t>
            </w:r>
            <w:r w:rsidRPr="00601A98">
              <w:rPr>
                <w:sz w:val="18"/>
                <w:szCs w:val="18"/>
                <w:vertAlign w:val="superscript"/>
              </w:rPr>
              <w:t>nd</w:t>
            </w:r>
            <w:r w:rsidRPr="00601A98">
              <w:rPr>
                <w:sz w:val="18"/>
                <w:szCs w:val="18"/>
              </w:rPr>
              <w:t>, 2013</w:t>
            </w:r>
          </w:p>
        </w:tc>
      </w:tr>
      <w:tr w:rsidR="00A90AEE" w:rsidRPr="00601A98" w:rsidTr="00A90AEE">
        <w:trPr>
          <w:tblCellSpacing w:w="0" w:type="dxa"/>
          <w:jc w:val="center"/>
        </w:trPr>
        <w:tc>
          <w:tcPr>
            <w:tcW w:w="6373" w:type="dxa"/>
            <w:gridSpan w:val="2"/>
            <w:vAlign w:val="center"/>
            <w:hideMark/>
          </w:tcPr>
          <w:p w:rsidR="00A90AEE" w:rsidRPr="00601A98" w:rsidRDefault="00A90AEE" w:rsidP="0031476A">
            <w:pPr>
              <w:pStyle w:val="NormalWeb"/>
              <w:rPr>
                <w:sz w:val="18"/>
                <w:szCs w:val="18"/>
              </w:rPr>
            </w:pPr>
            <w:r w:rsidRPr="00601A98">
              <w:rPr>
                <w:sz w:val="18"/>
                <w:szCs w:val="18"/>
              </w:rPr>
              <w:t>**Only papers or abstracts of participants registered until September 2</w:t>
            </w:r>
            <w:r w:rsidRPr="00601A98">
              <w:rPr>
                <w:sz w:val="18"/>
                <w:szCs w:val="18"/>
                <w:vertAlign w:val="superscript"/>
              </w:rPr>
              <w:t>nd</w:t>
            </w:r>
            <w:r w:rsidRPr="00601A98">
              <w:rPr>
                <w:sz w:val="18"/>
                <w:szCs w:val="18"/>
              </w:rPr>
              <w:t>, 2013 will be included in the Book of Proceedings that will be distributed at the conference. Papers and/or abstracts of participants who will register after the above date will be included in the final book of proceedings that will be distributed after the conference.</w:t>
            </w:r>
          </w:p>
        </w:tc>
      </w:tr>
    </w:tbl>
    <w:p w:rsidR="00A90AEE" w:rsidRPr="00601A98" w:rsidRDefault="00A90AEE" w:rsidP="0031476A">
      <w:pPr>
        <w:pStyle w:val="NormalWeb"/>
        <w:rPr>
          <w:color w:val="000000"/>
          <w:sz w:val="18"/>
          <w:szCs w:val="18"/>
          <w:lang/>
        </w:rPr>
      </w:pPr>
      <w:r w:rsidRPr="00601A98">
        <w:rPr>
          <w:color w:val="000000"/>
          <w:sz w:val="18"/>
          <w:szCs w:val="18"/>
          <w:lang/>
        </w:rPr>
        <w:t xml:space="preserve"> All accepted papers and abstracts will be published in the Book of Proceedings (with an ISBN number) which is approved for inclusion in the </w:t>
      </w:r>
      <w:hyperlink r:id="rId28" w:history="1">
        <w:r w:rsidRPr="00601A98">
          <w:rPr>
            <w:rStyle w:val="Hyperlink"/>
            <w:i/>
            <w:iCs/>
            <w:sz w:val="18"/>
            <w:szCs w:val="18"/>
            <w:lang/>
          </w:rPr>
          <w:t>Conference Proceedings Citation Index</w:t>
        </w:r>
      </w:hyperlink>
      <w:r w:rsidRPr="00601A98">
        <w:rPr>
          <w:color w:val="000000"/>
          <w:sz w:val="18"/>
          <w:szCs w:val="18"/>
          <w:lang/>
        </w:rPr>
        <w:t xml:space="preserve"> — an integrated index within </w:t>
      </w:r>
      <w:hyperlink r:id="rId29" w:history="1">
        <w:r w:rsidRPr="00601A98">
          <w:rPr>
            <w:rStyle w:val="Hyperlink"/>
            <w:i/>
            <w:iCs/>
            <w:sz w:val="18"/>
            <w:szCs w:val="18"/>
            <w:lang/>
          </w:rPr>
          <w:t>Web of Science</w:t>
        </w:r>
      </w:hyperlink>
      <w:r w:rsidRPr="00601A98">
        <w:rPr>
          <w:color w:val="000000"/>
          <w:sz w:val="18"/>
          <w:szCs w:val="18"/>
          <w:lang/>
        </w:rPr>
        <w:t>. This distinction is given only to the most significant papers, in terms of academic excellence, conferences-conventions worldwide</w:t>
      </w:r>
      <w:r w:rsidRPr="00601A98">
        <w:rPr>
          <w:rStyle w:val="Emphasis"/>
          <w:color w:val="000000"/>
          <w:sz w:val="18"/>
          <w:szCs w:val="18"/>
          <w:lang/>
        </w:rPr>
        <w:t xml:space="preserve">. </w:t>
      </w:r>
    </w:p>
    <w:p w:rsidR="00A90AEE" w:rsidRPr="00601A98" w:rsidRDefault="00A90AEE" w:rsidP="0031476A">
      <w:pPr>
        <w:pStyle w:val="NormalWeb"/>
        <w:rPr>
          <w:color w:val="000000"/>
          <w:sz w:val="18"/>
          <w:szCs w:val="18"/>
          <w:lang/>
        </w:rPr>
      </w:pPr>
      <w:r w:rsidRPr="00601A98">
        <w:rPr>
          <w:color w:val="000000"/>
          <w:sz w:val="18"/>
          <w:szCs w:val="18"/>
          <w:lang/>
        </w:rPr>
        <w:t>A selection of the best conference papers (presented in alphabetic order) will also be considered for publication in the following journals, most of which are internationally ranked or/and ISI approved:</w:t>
      </w:r>
    </w:p>
    <w:p w:rsidR="00A90AEE" w:rsidRPr="00601A98" w:rsidRDefault="00A90AEE" w:rsidP="0031476A">
      <w:pPr>
        <w:rPr>
          <w:rFonts w:ascii="Times New Roman" w:hAnsi="Times New Roman"/>
          <w:color w:val="000000"/>
          <w:sz w:val="18"/>
          <w:szCs w:val="18"/>
          <w:lang/>
        </w:rPr>
      </w:pPr>
      <w:r w:rsidRPr="00601A98">
        <w:rPr>
          <w:rFonts w:ascii="Times New Roman" w:hAnsi="Times New Roman"/>
          <w:color w:val="000000"/>
          <w:sz w:val="18"/>
          <w:szCs w:val="18"/>
          <w:lang/>
        </w:rPr>
        <w:t xml:space="preserve">Read more: </w:t>
      </w:r>
      <w:hyperlink r:id="rId30" w:history="1">
        <w:r w:rsidRPr="00601A98">
          <w:rPr>
            <w:rStyle w:val="Hyperlink"/>
            <w:rFonts w:ascii="Times New Roman" w:hAnsi="Times New Roman"/>
            <w:sz w:val="18"/>
            <w:szCs w:val="18"/>
            <w:lang/>
          </w:rPr>
          <w:t>http://6theuromed2013.webnode.pt/call-for-papers/</w:t>
        </w:r>
      </w:hyperlink>
      <w:r w:rsidRPr="00601A98">
        <w:rPr>
          <w:rFonts w:ascii="Times New Roman" w:hAnsi="Times New Roman"/>
          <w:color w:val="000000"/>
          <w:sz w:val="18"/>
          <w:szCs w:val="18"/>
          <w:lang/>
        </w:rPr>
        <w:br/>
        <w:t xml:space="preserve">Create your own website for free: </w:t>
      </w:r>
      <w:hyperlink r:id="rId31" w:history="1">
        <w:r w:rsidRPr="00601A98">
          <w:rPr>
            <w:rStyle w:val="Hyperlink"/>
            <w:rFonts w:ascii="Times New Roman" w:hAnsi="Times New Roman"/>
            <w:sz w:val="18"/>
            <w:szCs w:val="18"/>
            <w:lang/>
          </w:rPr>
          <w:t>http://www.webnode.com</w:t>
        </w:r>
      </w:hyperlink>
    </w:p>
    <w:p w:rsidR="00A90AEE" w:rsidRPr="00A90AEE" w:rsidRDefault="00A90AEE" w:rsidP="0031476A">
      <w:pPr>
        <w:pStyle w:val="NormalWeb"/>
        <w:rPr>
          <w:color w:val="000000"/>
          <w:sz w:val="18"/>
          <w:szCs w:val="18"/>
          <w:lang/>
        </w:rPr>
      </w:pPr>
    </w:p>
    <w:p w:rsidR="00710421" w:rsidRPr="00601A98" w:rsidRDefault="00710421" w:rsidP="0031476A">
      <w:pPr>
        <w:shd w:val="clear" w:color="auto" w:fill="FFFFFF"/>
        <w:spacing w:line="312" w:lineRule="atLeast"/>
        <w:outlineLvl w:val="1"/>
        <w:rPr>
          <w:rFonts w:ascii="Times New Roman" w:hAnsi="Times New Roman"/>
          <w:b/>
          <w:bCs/>
          <w:color w:val="00B050"/>
          <w:kern w:val="36"/>
          <w:sz w:val="28"/>
          <w:szCs w:val="28"/>
        </w:rPr>
      </w:pPr>
      <w:r w:rsidRPr="00601A98">
        <w:rPr>
          <w:rFonts w:ascii="Times New Roman" w:hAnsi="Times New Roman"/>
          <w:color w:val="00B050"/>
          <w:sz w:val="28"/>
          <w:szCs w:val="28"/>
        </w:rPr>
        <w:t xml:space="preserve">Friendly Reminder: </w:t>
      </w:r>
      <w:r w:rsidRPr="00601A98">
        <w:rPr>
          <w:rFonts w:ascii="Times New Roman" w:hAnsi="Times New Roman"/>
          <w:b/>
          <w:bCs/>
          <w:color w:val="00B050"/>
          <w:kern w:val="36"/>
          <w:sz w:val="28"/>
          <w:szCs w:val="28"/>
        </w:rPr>
        <w:t xml:space="preserve"> American Marketing Association 2013  </w:t>
      </w:r>
    </w:p>
    <w:p w:rsidR="00710421" w:rsidRPr="00601A98" w:rsidRDefault="00710421" w:rsidP="0031476A">
      <w:pPr>
        <w:shd w:val="clear" w:color="auto" w:fill="FFFFFF"/>
        <w:spacing w:line="312" w:lineRule="atLeast"/>
        <w:outlineLvl w:val="1"/>
        <w:rPr>
          <w:rFonts w:ascii="Times New Roman" w:hAnsi="Times New Roman"/>
          <w:b/>
          <w:bCs/>
          <w:color w:val="00B050"/>
          <w:kern w:val="36"/>
          <w:sz w:val="28"/>
          <w:szCs w:val="28"/>
        </w:rPr>
      </w:pPr>
      <w:r w:rsidRPr="00601A98">
        <w:rPr>
          <w:rFonts w:ascii="Times New Roman" w:hAnsi="Times New Roman"/>
          <w:b/>
          <w:bCs/>
          <w:color w:val="00B050"/>
          <w:kern w:val="36"/>
          <w:sz w:val="28"/>
          <w:szCs w:val="28"/>
        </w:rPr>
        <w:t xml:space="preserve">                                 </w:t>
      </w:r>
      <w:proofErr w:type="gramStart"/>
      <w:r w:rsidRPr="00601A98">
        <w:rPr>
          <w:rFonts w:ascii="Times New Roman" w:hAnsi="Times New Roman"/>
          <w:b/>
          <w:bCs/>
          <w:color w:val="00B050"/>
          <w:kern w:val="36"/>
          <w:sz w:val="28"/>
          <w:szCs w:val="28"/>
        </w:rPr>
        <w:t>Conference (Washington D.C.)</w:t>
      </w:r>
      <w:proofErr w:type="gramEnd"/>
    </w:p>
    <w:p w:rsidR="00710421" w:rsidRPr="00601A98" w:rsidRDefault="00710421" w:rsidP="0031476A">
      <w:pPr>
        <w:shd w:val="clear" w:color="auto" w:fill="FFFFFF"/>
        <w:spacing w:before="100" w:beforeAutospacing="1" w:after="258" w:line="258" w:lineRule="atLeast"/>
        <w:rPr>
          <w:rFonts w:ascii="Times New Roman" w:hAnsi="Times New Roman"/>
          <w:color w:val="333333"/>
          <w:sz w:val="18"/>
          <w:szCs w:val="18"/>
        </w:rPr>
      </w:pPr>
      <w:r w:rsidRPr="00601A98">
        <w:rPr>
          <w:rFonts w:ascii="Times New Roman" w:hAnsi="Times New Roman"/>
          <w:color w:val="333333"/>
          <w:sz w:val="18"/>
          <w:szCs w:val="18"/>
        </w:rPr>
        <w:t>Joint Conference of  </w:t>
      </w:r>
    </w:p>
    <w:p w:rsidR="00710421" w:rsidRPr="00601A98" w:rsidRDefault="00710421" w:rsidP="0031476A">
      <w:pPr>
        <w:shd w:val="clear" w:color="auto" w:fill="FFFFFF"/>
        <w:spacing w:before="100" w:beforeAutospacing="1" w:after="258" w:line="258" w:lineRule="atLeast"/>
        <w:rPr>
          <w:rFonts w:ascii="Times New Roman" w:hAnsi="Times New Roman"/>
          <w:color w:val="333333"/>
          <w:sz w:val="18"/>
          <w:szCs w:val="18"/>
        </w:rPr>
      </w:pPr>
      <w:r w:rsidRPr="00601A98">
        <w:rPr>
          <w:rStyle w:val="Strong"/>
          <w:rFonts w:ascii="Times New Roman" w:hAnsi="Times New Roman"/>
          <w:color w:val="333333"/>
          <w:sz w:val="18"/>
          <w:szCs w:val="18"/>
        </w:rPr>
        <w:t xml:space="preserve">The American Marketing Association (Global Marketing SIG) and Georgetown University </w:t>
      </w:r>
    </w:p>
    <w:p w:rsidR="00710421" w:rsidRPr="00601A98" w:rsidRDefault="00710421" w:rsidP="0031476A">
      <w:pPr>
        <w:shd w:val="clear" w:color="auto" w:fill="FFFFFF"/>
        <w:spacing w:before="100" w:beforeAutospacing="1" w:after="258" w:line="258" w:lineRule="atLeast"/>
        <w:rPr>
          <w:rFonts w:ascii="Times New Roman" w:hAnsi="Times New Roman"/>
          <w:color w:val="333333"/>
          <w:sz w:val="18"/>
          <w:szCs w:val="18"/>
        </w:rPr>
      </w:pPr>
      <w:proofErr w:type="gramStart"/>
      <w:r w:rsidRPr="00601A98">
        <w:rPr>
          <w:rStyle w:val="Strong"/>
          <w:rFonts w:ascii="Times New Roman" w:hAnsi="Times New Roman"/>
          <w:color w:val="333333"/>
          <w:sz w:val="18"/>
          <w:szCs w:val="18"/>
        </w:rPr>
        <w:t>with</w:t>
      </w:r>
      <w:proofErr w:type="gramEnd"/>
      <w:r w:rsidRPr="00601A98">
        <w:rPr>
          <w:rStyle w:val="Strong"/>
          <w:rFonts w:ascii="Times New Roman" w:hAnsi="Times New Roman"/>
          <w:color w:val="333333"/>
          <w:sz w:val="18"/>
          <w:szCs w:val="18"/>
        </w:rPr>
        <w:t xml:space="preserve"> the support of  the U.S. Department of Commerce</w:t>
      </w:r>
    </w:p>
    <w:p w:rsidR="00710421" w:rsidRPr="00601A98" w:rsidRDefault="00710421" w:rsidP="0031476A">
      <w:pPr>
        <w:shd w:val="clear" w:color="auto" w:fill="FFFFFF"/>
        <w:spacing w:before="100" w:beforeAutospacing="1" w:after="258" w:line="258" w:lineRule="atLeast"/>
        <w:rPr>
          <w:rFonts w:ascii="Times New Roman" w:hAnsi="Times New Roman"/>
          <w:color w:val="333333"/>
          <w:sz w:val="18"/>
          <w:szCs w:val="18"/>
        </w:rPr>
      </w:pPr>
      <w:r w:rsidRPr="00601A98">
        <w:rPr>
          <w:rFonts w:ascii="Times New Roman" w:hAnsi="Times New Roman"/>
          <w:color w:val="333333"/>
          <w:sz w:val="18"/>
          <w:szCs w:val="18"/>
        </w:rPr>
        <w:t> </w:t>
      </w:r>
      <w:r w:rsidRPr="00601A98">
        <w:rPr>
          <w:rStyle w:val="Strong"/>
          <w:rFonts w:ascii="Times New Roman" w:hAnsi="Times New Roman"/>
          <w:color w:val="333333"/>
          <w:sz w:val="18"/>
          <w:szCs w:val="18"/>
        </w:rPr>
        <w:t xml:space="preserve">“Trade Policy and International Marketing” </w:t>
      </w:r>
    </w:p>
    <w:p w:rsidR="00710421" w:rsidRPr="00601A98" w:rsidRDefault="00710421" w:rsidP="0031476A">
      <w:pPr>
        <w:shd w:val="clear" w:color="auto" w:fill="FFFFFF"/>
        <w:spacing w:before="100" w:beforeAutospacing="1" w:after="258" w:line="258" w:lineRule="atLeast"/>
        <w:rPr>
          <w:rFonts w:ascii="Times New Roman" w:hAnsi="Times New Roman"/>
          <w:color w:val="333333"/>
          <w:sz w:val="18"/>
          <w:szCs w:val="18"/>
        </w:rPr>
      </w:pPr>
      <w:r w:rsidRPr="00601A98">
        <w:rPr>
          <w:rFonts w:ascii="Times New Roman" w:hAnsi="Times New Roman"/>
          <w:color w:val="333333"/>
          <w:sz w:val="18"/>
          <w:szCs w:val="18"/>
        </w:rPr>
        <w:t> </w:t>
      </w:r>
      <w:proofErr w:type="gramStart"/>
      <w:r w:rsidRPr="00601A98">
        <w:rPr>
          <w:rFonts w:ascii="Times New Roman" w:hAnsi="Times New Roman"/>
          <w:color w:val="333333"/>
          <w:sz w:val="18"/>
          <w:szCs w:val="18"/>
        </w:rPr>
        <w:t>March 13-15, 2013 Washington D.C.</w:t>
      </w:r>
      <w:proofErr w:type="gramEnd"/>
    </w:p>
    <w:p w:rsidR="00710421" w:rsidRPr="00601A98" w:rsidRDefault="00710421" w:rsidP="0031476A">
      <w:pPr>
        <w:shd w:val="clear" w:color="auto" w:fill="FFFFFF"/>
        <w:spacing w:after="215" w:line="360" w:lineRule="atLeast"/>
        <w:outlineLvl w:val="4"/>
        <w:rPr>
          <w:rFonts w:ascii="Times New Roman" w:hAnsi="Times New Roman"/>
          <w:color w:val="000000"/>
          <w:sz w:val="18"/>
          <w:szCs w:val="18"/>
        </w:rPr>
      </w:pPr>
      <w:r w:rsidRPr="00601A98">
        <w:rPr>
          <w:rFonts w:ascii="Times New Roman" w:hAnsi="Times New Roman"/>
          <w:color w:val="000000"/>
          <w:sz w:val="18"/>
          <w:szCs w:val="18"/>
        </w:rPr>
        <w:t xml:space="preserve">This </w:t>
      </w:r>
      <w:proofErr w:type="gramStart"/>
      <w:r w:rsidRPr="00601A98">
        <w:rPr>
          <w:rFonts w:ascii="Times New Roman" w:hAnsi="Times New Roman"/>
          <w:color w:val="000000"/>
          <w:sz w:val="18"/>
          <w:szCs w:val="18"/>
        </w:rPr>
        <w:t>meeting  is</w:t>
      </w:r>
      <w:proofErr w:type="gramEnd"/>
      <w:r w:rsidRPr="00601A98">
        <w:rPr>
          <w:rFonts w:ascii="Times New Roman" w:hAnsi="Times New Roman"/>
          <w:color w:val="000000"/>
          <w:sz w:val="18"/>
          <w:szCs w:val="18"/>
        </w:rPr>
        <w:t xml:space="preserve"> supported by Journal of International Marketing, Journal of Public Affairs and Thunderbird International Business Review</w:t>
      </w:r>
    </w:p>
    <w:p w:rsidR="007A1746" w:rsidRPr="00601A98" w:rsidRDefault="00710421" w:rsidP="0031476A">
      <w:pPr>
        <w:rPr>
          <w:rFonts w:ascii="Times New Roman" w:hAnsi="Times New Roman"/>
          <w:sz w:val="18"/>
          <w:szCs w:val="18"/>
        </w:rPr>
      </w:pPr>
      <w:r w:rsidRPr="00601A98">
        <w:rPr>
          <w:rFonts w:ascii="Times New Roman" w:hAnsi="Times New Roman"/>
          <w:sz w:val="18"/>
          <w:szCs w:val="18"/>
        </w:rPr>
        <w:t xml:space="preserve">For more information: </w:t>
      </w:r>
      <w:hyperlink r:id="rId32" w:history="1">
        <w:r w:rsidRPr="00601A98">
          <w:rPr>
            <w:rStyle w:val="Hyperlink"/>
            <w:rFonts w:ascii="Times New Roman" w:hAnsi="Times New Roman"/>
            <w:sz w:val="18"/>
            <w:szCs w:val="18"/>
          </w:rPr>
          <w:t>http://michaelczinkota.com/ama-global-marketing-sig/2013-conference-washington-d-c/</w:t>
        </w:r>
      </w:hyperlink>
    </w:p>
    <w:p w:rsidR="00710421" w:rsidRDefault="00710421" w:rsidP="0031476A"/>
    <w:p w:rsidR="00783AA8" w:rsidRPr="00601A98" w:rsidRDefault="00783AA8" w:rsidP="0031476A">
      <w:pPr>
        <w:shd w:val="clear" w:color="auto" w:fill="FFFFFF"/>
        <w:spacing w:after="0" w:line="300" w:lineRule="atLeast"/>
        <w:rPr>
          <w:rFonts w:ascii="Times New Roman" w:hAnsi="Times New Roman"/>
          <w:b/>
          <w:i/>
          <w:color w:val="00B050"/>
          <w:sz w:val="28"/>
          <w:szCs w:val="28"/>
          <w:u w:val="single"/>
          <w:shd w:val="clear" w:color="auto" w:fill="FFFFFF"/>
        </w:rPr>
      </w:pPr>
      <w:r w:rsidRPr="00601A98">
        <w:rPr>
          <w:rFonts w:ascii="Times New Roman" w:hAnsi="Times New Roman"/>
          <w:b/>
          <w:i/>
          <w:color w:val="00B050"/>
          <w:sz w:val="28"/>
          <w:szCs w:val="28"/>
          <w:u w:val="single"/>
          <w:shd w:val="clear" w:color="auto" w:fill="FFFFFF"/>
        </w:rPr>
        <w:t xml:space="preserve">42nd AMS Annual Conference: - for more information, please, </w:t>
      </w:r>
      <w:proofErr w:type="gramStart"/>
      <w:r w:rsidRPr="00601A98">
        <w:rPr>
          <w:rFonts w:ascii="Times New Roman" w:hAnsi="Times New Roman"/>
          <w:b/>
          <w:i/>
          <w:color w:val="00B050"/>
          <w:sz w:val="28"/>
          <w:szCs w:val="28"/>
          <w:u w:val="single"/>
          <w:shd w:val="clear" w:color="auto" w:fill="FFFFFF"/>
        </w:rPr>
        <w:t xml:space="preserve">see  </w:t>
      </w:r>
      <w:r w:rsidRPr="00601A98">
        <w:rPr>
          <w:rFonts w:ascii="Times New Roman" w:hAnsi="Times New Roman"/>
          <w:color w:val="00B050"/>
          <w:sz w:val="28"/>
          <w:szCs w:val="28"/>
        </w:rPr>
        <w:t>http</w:t>
      </w:r>
      <w:proofErr w:type="gramEnd"/>
      <w:r w:rsidRPr="00601A98">
        <w:rPr>
          <w:rFonts w:ascii="Times New Roman" w:hAnsi="Times New Roman"/>
          <w:color w:val="00B050"/>
          <w:sz w:val="28"/>
          <w:szCs w:val="28"/>
        </w:rPr>
        <w:t>://www.ams-web.org/cde.cfm?event=379890</w:t>
      </w:r>
    </w:p>
    <w:p w:rsidR="00783AA8" w:rsidRDefault="00783AA8" w:rsidP="0031476A">
      <w:pPr>
        <w:rPr>
          <w:rFonts w:ascii="Times New Roman" w:hAnsi="Times New Roman"/>
          <w:sz w:val="32"/>
          <w:szCs w:val="32"/>
        </w:rPr>
      </w:pPr>
    </w:p>
    <w:p w:rsidR="00601A98" w:rsidRDefault="00601A98" w:rsidP="0031476A">
      <w:pPr>
        <w:rPr>
          <w:rFonts w:ascii="Times New Roman" w:hAnsi="Times New Roman"/>
          <w:sz w:val="32"/>
          <w:szCs w:val="32"/>
        </w:rPr>
      </w:pPr>
    </w:p>
    <w:p w:rsidR="00601A98" w:rsidRDefault="00601A98" w:rsidP="0031476A">
      <w:pPr>
        <w:rPr>
          <w:rFonts w:ascii="Times New Roman" w:hAnsi="Times New Roman"/>
          <w:sz w:val="32"/>
          <w:szCs w:val="32"/>
        </w:rPr>
      </w:pPr>
    </w:p>
    <w:p w:rsidR="00FA4E80" w:rsidRPr="00652341" w:rsidRDefault="00D4642A" w:rsidP="0031476A">
      <w:r w:rsidRPr="00D4642A">
        <w:rPr>
          <w:rFonts w:ascii="Times New Roman" w:hAnsi="Times New Roman"/>
          <w:noProof/>
          <w:lang w:eastAsia="en-US"/>
        </w:rPr>
        <w:lastRenderedPageBreak/>
        <w:pict>
          <v:shape id="_x0000_s1033" type="#_x0000_t202" style="position:absolute;margin-left:-5.25pt;margin-top:21.1pt;width:480pt;height:24.75pt;z-index:251658752" fillcolor="silver">
            <v:textbox style="mso-next-textbox:#_x0000_s1033">
              <w:txbxContent>
                <w:p w:rsidR="004B39FF" w:rsidRPr="003E188B" w:rsidRDefault="004B39FF" w:rsidP="003E188B">
                  <w:pPr>
                    <w:jc w:val="center"/>
                    <w:rPr>
                      <w:rFonts w:ascii="Times New Roman" w:hAnsi="Times New Roman"/>
                      <w:sz w:val="28"/>
                      <w:szCs w:val="28"/>
                    </w:rPr>
                  </w:pPr>
                  <w:r w:rsidRPr="003E188B">
                    <w:rPr>
                      <w:rFonts w:ascii="Times New Roman" w:hAnsi="Times New Roman"/>
                      <w:sz w:val="28"/>
                      <w:szCs w:val="28"/>
                    </w:rPr>
                    <w:t>Call for Papers for Journal Special Issues</w:t>
                  </w:r>
                </w:p>
              </w:txbxContent>
            </v:textbox>
          </v:shape>
        </w:pict>
      </w:r>
    </w:p>
    <w:p w:rsidR="00FA4E80" w:rsidRPr="006C67EF" w:rsidRDefault="00FA4E80" w:rsidP="0031476A">
      <w:pPr>
        <w:shd w:val="clear" w:color="auto" w:fill="FFFFFF"/>
        <w:spacing w:after="324"/>
        <w:rPr>
          <w:rFonts w:ascii="Times New Roman" w:hAnsi="Times New Roman"/>
          <w:sz w:val="24"/>
          <w:szCs w:val="24"/>
        </w:rPr>
      </w:pPr>
    </w:p>
    <w:p w:rsidR="00F24CBC" w:rsidRPr="00E7562D" w:rsidRDefault="00F24CBC" w:rsidP="0031476A">
      <w:pPr>
        <w:rPr>
          <w:rFonts w:ascii="Times New Roman" w:hAnsi="Times New Roman"/>
          <w:b/>
          <w:i/>
          <w:iCs/>
          <w:color w:val="00B050"/>
          <w:sz w:val="28"/>
          <w:szCs w:val="28"/>
          <w:u w:val="single"/>
        </w:rPr>
      </w:pPr>
      <w:r w:rsidRPr="00E7562D">
        <w:rPr>
          <w:rFonts w:ascii="Times New Roman" w:hAnsi="Times New Roman"/>
          <w:b/>
          <w:i/>
          <w:color w:val="00B050"/>
          <w:sz w:val="28"/>
          <w:szCs w:val="28"/>
          <w:u w:val="single"/>
        </w:rPr>
        <w:t>European Business Review</w:t>
      </w:r>
      <w:r w:rsidRPr="00E7562D">
        <w:rPr>
          <w:rFonts w:ascii="Times New Roman" w:hAnsi="Times New Roman"/>
          <w:b/>
          <w:i/>
          <w:iCs/>
          <w:color w:val="00B050"/>
          <w:sz w:val="28"/>
          <w:szCs w:val="28"/>
          <w:u w:val="single"/>
        </w:rPr>
        <w:t xml:space="preserve"> </w:t>
      </w:r>
    </w:p>
    <w:p w:rsidR="00F24CBC" w:rsidRPr="00601A98" w:rsidRDefault="00F24CBC" w:rsidP="0031476A">
      <w:pPr>
        <w:pStyle w:val="Heading3"/>
        <w:shd w:val="clear" w:color="auto" w:fill="FFFFFF"/>
        <w:rPr>
          <w:color w:val="006600"/>
          <w:sz w:val="24"/>
          <w:szCs w:val="24"/>
        </w:rPr>
      </w:pPr>
      <w:r w:rsidRPr="00601A98">
        <w:rPr>
          <w:sz w:val="24"/>
          <w:szCs w:val="24"/>
        </w:rPr>
        <w:t>Special issue on: ''International new ventures – rapid internationalization across different industry contexts''.</w:t>
      </w:r>
    </w:p>
    <w:p w:rsidR="00F24CBC" w:rsidRPr="00601A98" w:rsidRDefault="00F24CBC" w:rsidP="0031476A">
      <w:pPr>
        <w:shd w:val="clear" w:color="auto" w:fill="FFFFFF"/>
        <w:spacing w:before="100" w:beforeAutospacing="1" w:after="100" w:afterAutospacing="1" w:line="240" w:lineRule="auto"/>
        <w:rPr>
          <w:rFonts w:ascii="Times New Roman" w:eastAsia="Times New Roman" w:hAnsi="Times New Roman"/>
          <w:color w:val="000000"/>
          <w:sz w:val="18"/>
          <w:szCs w:val="18"/>
        </w:rPr>
      </w:pPr>
      <w:r w:rsidRPr="00601A98">
        <w:rPr>
          <w:rFonts w:ascii="Times New Roman" w:eastAsia="Times New Roman" w:hAnsi="Times New Roman"/>
          <w:color w:val="000000"/>
          <w:sz w:val="18"/>
          <w:szCs w:val="18"/>
        </w:rPr>
        <w:t xml:space="preserve">International new venture firms have attracted significant attention amongst researchers of international business, and further reflected by increasing number of studies in recent decades. Seminal works of </w:t>
      </w:r>
      <w:proofErr w:type="spellStart"/>
      <w:r w:rsidRPr="00601A98">
        <w:rPr>
          <w:rFonts w:ascii="Times New Roman" w:eastAsia="Times New Roman" w:hAnsi="Times New Roman"/>
          <w:color w:val="000000"/>
          <w:sz w:val="18"/>
          <w:szCs w:val="18"/>
        </w:rPr>
        <w:t>Oviatt</w:t>
      </w:r>
      <w:proofErr w:type="spellEnd"/>
      <w:r w:rsidRPr="00601A98">
        <w:rPr>
          <w:rFonts w:ascii="Times New Roman" w:eastAsia="Times New Roman" w:hAnsi="Times New Roman"/>
          <w:color w:val="000000"/>
          <w:sz w:val="18"/>
          <w:szCs w:val="18"/>
        </w:rPr>
        <w:t xml:space="preserve"> and McDougall (1994) define International new ventures (INVs) as "business organizations that from inception seeks to derive significant competitive advantage from the use of resources and the sale of outputs in multiple countries'' (p. 46). This growing body of literature examines firms that internationalize soon after their inception. While there are many titles given to the phenomenon "born global'' and "international new ventures'', these terms have become somewhat interchangeable, as have the criteria used to categorize them. Although many definitions have emerged underpinning this type of firm, global start-ups, Born </w:t>
      </w:r>
      <w:proofErr w:type="spellStart"/>
      <w:r w:rsidRPr="00601A98">
        <w:rPr>
          <w:rFonts w:ascii="Times New Roman" w:eastAsia="Times New Roman" w:hAnsi="Times New Roman"/>
          <w:color w:val="000000"/>
          <w:sz w:val="18"/>
          <w:szCs w:val="18"/>
        </w:rPr>
        <w:t>Globals</w:t>
      </w:r>
      <w:proofErr w:type="spellEnd"/>
      <w:r w:rsidRPr="00601A98">
        <w:rPr>
          <w:rFonts w:ascii="Times New Roman" w:eastAsia="Times New Roman" w:hAnsi="Times New Roman"/>
          <w:color w:val="000000"/>
          <w:sz w:val="18"/>
          <w:szCs w:val="18"/>
        </w:rPr>
        <w:t>, instant internationals, global hi- tech firms (</w:t>
      </w:r>
      <w:proofErr w:type="spellStart"/>
      <w:r w:rsidRPr="00601A98">
        <w:rPr>
          <w:rFonts w:ascii="Times New Roman" w:eastAsia="Times New Roman" w:hAnsi="Times New Roman"/>
          <w:color w:val="000000"/>
          <w:sz w:val="18"/>
          <w:szCs w:val="18"/>
        </w:rPr>
        <w:t>Rialp</w:t>
      </w:r>
      <w:proofErr w:type="spellEnd"/>
      <w:r w:rsidRPr="00601A98">
        <w:rPr>
          <w:rFonts w:ascii="Times New Roman" w:eastAsia="Times New Roman" w:hAnsi="Times New Roman"/>
          <w:color w:val="000000"/>
          <w:sz w:val="18"/>
          <w:szCs w:val="18"/>
        </w:rPr>
        <w:t xml:space="preserve"> et al., 2005), most researchers have used the term INV as it is probably the most encompassing depiction of these firms. Research identifies these firms to possess a number of characteristics. In particular, INVs are found to be typically led by a manager or a management team with a unique constellation of competencies and capabilities enabling them to better combine resources from different national markets to achieve rapid international growth soon after the firm's founding. Despite the growing number of studies in the last decades, there is need to further explore how these firms can achieve and sustain competitive advantage and international growth throughout their life-cycle such as in the early, growth and mature phases of their internationalization process, and what are the eventual outcomes of this developments.</w:t>
      </w:r>
      <w:r w:rsidRPr="00601A98">
        <w:rPr>
          <w:rFonts w:ascii="Times New Roman" w:eastAsia="Times New Roman" w:hAnsi="Times New Roman"/>
          <w:color w:val="000000"/>
          <w:sz w:val="18"/>
          <w:szCs w:val="18"/>
        </w:rPr>
        <w:br/>
      </w:r>
      <w:r w:rsidRPr="00601A98">
        <w:rPr>
          <w:rFonts w:ascii="Times New Roman" w:eastAsia="Times New Roman" w:hAnsi="Times New Roman"/>
          <w:color w:val="000000"/>
          <w:sz w:val="18"/>
          <w:szCs w:val="18"/>
        </w:rPr>
        <w:br/>
        <w:t>Similarly, there has been relatively little research on role and influence of the nature and role of industry factors on the internationalization process of INVs (</w:t>
      </w:r>
      <w:proofErr w:type="spellStart"/>
      <w:r w:rsidRPr="00601A98">
        <w:rPr>
          <w:rFonts w:ascii="Times New Roman" w:eastAsia="Times New Roman" w:hAnsi="Times New Roman"/>
          <w:color w:val="000000"/>
          <w:sz w:val="18"/>
          <w:szCs w:val="18"/>
        </w:rPr>
        <w:t>Andersson</w:t>
      </w:r>
      <w:proofErr w:type="spellEnd"/>
      <w:r w:rsidRPr="00601A98">
        <w:rPr>
          <w:rFonts w:ascii="Times New Roman" w:eastAsia="Times New Roman" w:hAnsi="Times New Roman"/>
          <w:color w:val="000000"/>
          <w:sz w:val="18"/>
          <w:szCs w:val="18"/>
        </w:rPr>
        <w:t xml:space="preserve">, 2004, 2006; Evers, 2010, 2011; </w:t>
      </w:r>
      <w:proofErr w:type="spellStart"/>
      <w:r w:rsidRPr="00601A98">
        <w:rPr>
          <w:rFonts w:ascii="Times New Roman" w:eastAsia="Times New Roman" w:hAnsi="Times New Roman"/>
          <w:color w:val="000000"/>
          <w:sz w:val="18"/>
          <w:szCs w:val="18"/>
        </w:rPr>
        <w:t>Fernhaber</w:t>
      </w:r>
      <w:proofErr w:type="spellEnd"/>
      <w:r w:rsidRPr="00601A98">
        <w:rPr>
          <w:rFonts w:ascii="Times New Roman" w:eastAsia="Times New Roman" w:hAnsi="Times New Roman"/>
          <w:color w:val="000000"/>
          <w:sz w:val="18"/>
          <w:szCs w:val="18"/>
        </w:rPr>
        <w:t xml:space="preserve"> et al., 2007). Jones et al. (2011) identified 323 relevant journal articles published in the period 1989-2009 in the international entrepreneurship area. The largest thematic area (96 papers, 30 per cent) in their review focused on patterns and processes in internationalization. However, of these papers only seven focused on industry/environmental influences on the internationalization process of INVs. In contrast to strategic management literature, where industrial factors are regarded as one of the most influential factors for strategy formulation and development, knowledge is limited on the role of industry context in the international entrepreneurship literature. Few studies have addressed the influence of industry-specific features on INV internationalization and hence no clear theoretical understanding exists of how industry factors influence the international development and growth of INVs.</w:t>
      </w:r>
      <w:r w:rsidRPr="00601A98">
        <w:rPr>
          <w:rFonts w:ascii="Times New Roman" w:eastAsia="Times New Roman" w:hAnsi="Times New Roman"/>
          <w:color w:val="000000"/>
          <w:sz w:val="18"/>
          <w:szCs w:val="18"/>
        </w:rPr>
        <w:br/>
      </w:r>
      <w:r w:rsidRPr="00601A98">
        <w:rPr>
          <w:rFonts w:ascii="Times New Roman" w:eastAsia="Times New Roman" w:hAnsi="Times New Roman"/>
          <w:color w:val="000000"/>
          <w:sz w:val="18"/>
          <w:szCs w:val="18"/>
        </w:rPr>
        <w:br/>
        <w:t>In the above context, manuscripts are invited on topics related to the issues described above and including:</w:t>
      </w:r>
    </w:p>
    <w:p w:rsidR="00F24CBC" w:rsidRPr="00601A98" w:rsidRDefault="00F24CBC" w:rsidP="0031476A">
      <w:pPr>
        <w:numPr>
          <w:ilvl w:val="0"/>
          <w:numId w:val="12"/>
        </w:numPr>
        <w:shd w:val="clear" w:color="auto" w:fill="FFFFFF"/>
        <w:spacing w:before="100" w:beforeAutospacing="1" w:after="100" w:afterAutospacing="1" w:line="240" w:lineRule="auto"/>
        <w:rPr>
          <w:rFonts w:ascii="Times New Roman" w:eastAsia="Times New Roman" w:hAnsi="Times New Roman"/>
          <w:color w:val="000000"/>
          <w:sz w:val="18"/>
          <w:szCs w:val="18"/>
        </w:rPr>
      </w:pPr>
      <w:r w:rsidRPr="00601A98">
        <w:rPr>
          <w:rFonts w:ascii="Times New Roman" w:eastAsia="Times New Roman" w:hAnsi="Times New Roman"/>
          <w:color w:val="000000"/>
          <w:sz w:val="18"/>
          <w:szCs w:val="18"/>
        </w:rPr>
        <w:t>comparative studies of INVs across different industry contexts;</w:t>
      </w:r>
    </w:p>
    <w:p w:rsidR="00F24CBC" w:rsidRPr="00601A98" w:rsidRDefault="00F24CBC" w:rsidP="0031476A">
      <w:pPr>
        <w:numPr>
          <w:ilvl w:val="0"/>
          <w:numId w:val="12"/>
        </w:numPr>
        <w:shd w:val="clear" w:color="auto" w:fill="FFFFFF"/>
        <w:spacing w:before="100" w:beforeAutospacing="1" w:after="100" w:afterAutospacing="1" w:line="240" w:lineRule="auto"/>
        <w:rPr>
          <w:rFonts w:ascii="Times New Roman" w:eastAsia="Times New Roman" w:hAnsi="Times New Roman"/>
          <w:color w:val="000000"/>
          <w:sz w:val="18"/>
          <w:szCs w:val="18"/>
        </w:rPr>
      </w:pPr>
      <w:r w:rsidRPr="00601A98">
        <w:rPr>
          <w:rFonts w:ascii="Times New Roman" w:eastAsia="Times New Roman" w:hAnsi="Times New Roman"/>
          <w:color w:val="000000"/>
          <w:sz w:val="18"/>
          <w:szCs w:val="18"/>
        </w:rPr>
        <w:t>longitudinal studies focusing on internationalization patterns of INVs operating in different industries;</w:t>
      </w:r>
    </w:p>
    <w:p w:rsidR="00F24CBC" w:rsidRPr="00601A98" w:rsidRDefault="00F24CBC" w:rsidP="0031476A">
      <w:pPr>
        <w:numPr>
          <w:ilvl w:val="0"/>
          <w:numId w:val="12"/>
        </w:numPr>
        <w:shd w:val="clear" w:color="auto" w:fill="FFFFFF"/>
        <w:spacing w:before="100" w:beforeAutospacing="1" w:after="100" w:afterAutospacing="1" w:line="240" w:lineRule="auto"/>
        <w:rPr>
          <w:rFonts w:ascii="Times New Roman" w:eastAsia="Times New Roman" w:hAnsi="Times New Roman"/>
          <w:color w:val="000000"/>
          <w:sz w:val="18"/>
          <w:szCs w:val="18"/>
        </w:rPr>
      </w:pPr>
      <w:r w:rsidRPr="00601A98">
        <w:rPr>
          <w:rFonts w:ascii="Times New Roman" w:eastAsia="Times New Roman" w:hAnsi="Times New Roman"/>
          <w:color w:val="000000"/>
          <w:sz w:val="18"/>
          <w:szCs w:val="18"/>
        </w:rPr>
        <w:t>the evolutionary path of the INV across different industry contexts;</w:t>
      </w:r>
    </w:p>
    <w:p w:rsidR="00F24CBC" w:rsidRPr="00601A98" w:rsidRDefault="00F24CBC" w:rsidP="0031476A">
      <w:pPr>
        <w:numPr>
          <w:ilvl w:val="0"/>
          <w:numId w:val="12"/>
        </w:numPr>
        <w:shd w:val="clear" w:color="auto" w:fill="FFFFFF"/>
        <w:spacing w:before="100" w:beforeAutospacing="1" w:after="100" w:afterAutospacing="1" w:line="240" w:lineRule="auto"/>
        <w:rPr>
          <w:rFonts w:ascii="Times New Roman" w:eastAsia="Times New Roman" w:hAnsi="Times New Roman"/>
          <w:color w:val="000000"/>
          <w:sz w:val="18"/>
          <w:szCs w:val="18"/>
        </w:rPr>
      </w:pPr>
      <w:r w:rsidRPr="00601A98">
        <w:rPr>
          <w:rFonts w:ascii="Times New Roman" w:eastAsia="Times New Roman" w:hAnsi="Times New Roman"/>
          <w:color w:val="000000"/>
          <w:sz w:val="18"/>
          <w:szCs w:val="18"/>
        </w:rPr>
        <w:t>application of theoretical perspectives from various disciplines such as entrepreneurship, learning and dynamic capabilities examining INVs;</w:t>
      </w:r>
    </w:p>
    <w:p w:rsidR="00F24CBC" w:rsidRPr="00601A98" w:rsidRDefault="00F24CBC" w:rsidP="0031476A">
      <w:pPr>
        <w:numPr>
          <w:ilvl w:val="0"/>
          <w:numId w:val="12"/>
        </w:numPr>
        <w:shd w:val="clear" w:color="auto" w:fill="FFFFFF"/>
        <w:spacing w:before="100" w:beforeAutospacing="1" w:after="100" w:afterAutospacing="1" w:line="240" w:lineRule="auto"/>
        <w:rPr>
          <w:rFonts w:ascii="Times New Roman" w:eastAsia="Times New Roman" w:hAnsi="Times New Roman"/>
          <w:color w:val="000000"/>
          <w:sz w:val="18"/>
          <w:szCs w:val="18"/>
        </w:rPr>
      </w:pPr>
      <w:r w:rsidRPr="00601A98">
        <w:rPr>
          <w:rFonts w:ascii="Times New Roman" w:eastAsia="Times New Roman" w:hAnsi="Times New Roman"/>
          <w:color w:val="000000"/>
          <w:sz w:val="18"/>
          <w:szCs w:val="18"/>
        </w:rPr>
        <w:t>the role of industry cluster and local networks in the internationalization processes of INVs;</w:t>
      </w:r>
    </w:p>
    <w:p w:rsidR="00F24CBC" w:rsidRPr="00601A98" w:rsidRDefault="00F24CBC" w:rsidP="0031476A">
      <w:pPr>
        <w:numPr>
          <w:ilvl w:val="0"/>
          <w:numId w:val="12"/>
        </w:numPr>
        <w:shd w:val="clear" w:color="auto" w:fill="FFFFFF"/>
        <w:spacing w:before="100" w:beforeAutospacing="1" w:after="100" w:afterAutospacing="1" w:line="240" w:lineRule="auto"/>
        <w:rPr>
          <w:rFonts w:ascii="Times New Roman" w:eastAsia="Times New Roman" w:hAnsi="Times New Roman"/>
          <w:color w:val="000000"/>
          <w:sz w:val="18"/>
          <w:szCs w:val="18"/>
        </w:rPr>
      </w:pPr>
      <w:r w:rsidRPr="00601A98">
        <w:rPr>
          <w:rFonts w:ascii="Times New Roman" w:eastAsia="Times New Roman" w:hAnsi="Times New Roman"/>
          <w:color w:val="000000"/>
          <w:sz w:val="18"/>
          <w:szCs w:val="18"/>
        </w:rPr>
        <w:t>typologies of internationalization paths in growing and maturing INVs;</w:t>
      </w:r>
    </w:p>
    <w:p w:rsidR="00F24CBC" w:rsidRPr="00601A98" w:rsidRDefault="00F24CBC" w:rsidP="0031476A">
      <w:pPr>
        <w:numPr>
          <w:ilvl w:val="0"/>
          <w:numId w:val="12"/>
        </w:numPr>
        <w:shd w:val="clear" w:color="auto" w:fill="FFFFFF"/>
        <w:spacing w:before="100" w:beforeAutospacing="1" w:after="100" w:afterAutospacing="1" w:line="240" w:lineRule="auto"/>
        <w:rPr>
          <w:rFonts w:ascii="Times New Roman" w:eastAsia="Times New Roman" w:hAnsi="Times New Roman"/>
          <w:color w:val="000000"/>
          <w:sz w:val="18"/>
          <w:szCs w:val="18"/>
        </w:rPr>
      </w:pPr>
      <w:r w:rsidRPr="00601A98">
        <w:rPr>
          <w:rFonts w:ascii="Times New Roman" w:eastAsia="Times New Roman" w:hAnsi="Times New Roman"/>
          <w:color w:val="000000"/>
          <w:sz w:val="18"/>
          <w:szCs w:val="18"/>
        </w:rPr>
        <w:t>the role of industry-specific institutions influencing new venture internationalization; and</w:t>
      </w:r>
    </w:p>
    <w:p w:rsidR="00F24CBC" w:rsidRPr="00601A98" w:rsidRDefault="00F24CBC" w:rsidP="0031476A">
      <w:pPr>
        <w:numPr>
          <w:ilvl w:val="0"/>
          <w:numId w:val="12"/>
        </w:numPr>
        <w:shd w:val="clear" w:color="auto" w:fill="FFFFFF"/>
        <w:spacing w:before="100" w:beforeAutospacing="1" w:after="100" w:afterAutospacing="1" w:line="240" w:lineRule="auto"/>
        <w:rPr>
          <w:rFonts w:ascii="Times New Roman" w:eastAsia="Times New Roman" w:hAnsi="Times New Roman"/>
          <w:color w:val="000000"/>
          <w:sz w:val="18"/>
          <w:szCs w:val="18"/>
        </w:rPr>
      </w:pPr>
      <w:proofErr w:type="gramStart"/>
      <w:r w:rsidRPr="00601A98">
        <w:rPr>
          <w:rFonts w:ascii="Times New Roman" w:eastAsia="Times New Roman" w:hAnsi="Times New Roman"/>
          <w:color w:val="000000"/>
          <w:sz w:val="18"/>
          <w:szCs w:val="18"/>
        </w:rPr>
        <w:t>contributions</w:t>
      </w:r>
      <w:proofErr w:type="gramEnd"/>
      <w:r w:rsidRPr="00601A98">
        <w:rPr>
          <w:rFonts w:ascii="Times New Roman" w:eastAsia="Times New Roman" w:hAnsi="Times New Roman"/>
          <w:color w:val="000000"/>
          <w:sz w:val="18"/>
          <w:szCs w:val="18"/>
        </w:rPr>
        <w:t xml:space="preserve"> to methodology for research on rapid internationalizing growing firms.</w:t>
      </w:r>
    </w:p>
    <w:p w:rsidR="00F24CBC" w:rsidRPr="00601A98" w:rsidRDefault="00F24CBC" w:rsidP="0031476A">
      <w:pPr>
        <w:shd w:val="clear" w:color="auto" w:fill="FFFFFF"/>
        <w:spacing w:before="100" w:beforeAutospacing="1" w:after="100" w:afterAutospacing="1" w:line="240" w:lineRule="auto"/>
        <w:rPr>
          <w:rFonts w:ascii="Times New Roman" w:eastAsia="Times New Roman" w:hAnsi="Times New Roman"/>
          <w:color w:val="000000"/>
          <w:sz w:val="18"/>
          <w:szCs w:val="18"/>
        </w:rPr>
      </w:pPr>
      <w:r w:rsidRPr="00601A98">
        <w:rPr>
          <w:rFonts w:ascii="Times New Roman" w:eastAsia="Times New Roman" w:hAnsi="Times New Roman"/>
          <w:color w:val="000000"/>
          <w:sz w:val="18"/>
          <w:szCs w:val="18"/>
        </w:rPr>
        <w:br/>
        <w:t>Submissions are not limited to these topics. Both conceptual and empirical papers are welcome.</w:t>
      </w:r>
    </w:p>
    <w:p w:rsidR="00F24CBC" w:rsidRPr="00601A98" w:rsidRDefault="00F24CBC" w:rsidP="0031476A">
      <w:pPr>
        <w:spacing w:line="240" w:lineRule="auto"/>
        <w:rPr>
          <w:rFonts w:ascii="Times New Roman" w:eastAsia="Times New Roman" w:hAnsi="Times New Roman"/>
          <w:sz w:val="18"/>
          <w:szCs w:val="18"/>
        </w:rPr>
      </w:pPr>
      <w:r w:rsidRPr="00601A98">
        <w:rPr>
          <w:rFonts w:ascii="Times New Roman" w:eastAsia="Times New Roman" w:hAnsi="Times New Roman"/>
          <w:b/>
          <w:sz w:val="18"/>
          <w:szCs w:val="18"/>
        </w:rPr>
        <w:t>Special Issue Editors:</w:t>
      </w:r>
      <w:r w:rsidRPr="00601A98">
        <w:rPr>
          <w:rFonts w:ascii="Times New Roman" w:eastAsia="Times New Roman" w:hAnsi="Times New Roman"/>
          <w:sz w:val="18"/>
          <w:szCs w:val="18"/>
        </w:rPr>
        <w:t xml:space="preserve"> </w:t>
      </w:r>
      <w:proofErr w:type="spellStart"/>
      <w:r w:rsidRPr="00601A98">
        <w:rPr>
          <w:rFonts w:ascii="Times New Roman" w:hAnsi="Times New Roman"/>
          <w:color w:val="000000"/>
          <w:sz w:val="18"/>
          <w:szCs w:val="18"/>
          <w:shd w:val="clear" w:color="auto" w:fill="FFFFFF"/>
        </w:rPr>
        <w:t>Svante</w:t>
      </w:r>
      <w:proofErr w:type="spellEnd"/>
      <w:r w:rsidRPr="00601A98">
        <w:rPr>
          <w:rFonts w:ascii="Times New Roman" w:hAnsi="Times New Roman"/>
          <w:color w:val="000000"/>
          <w:sz w:val="18"/>
          <w:szCs w:val="18"/>
          <w:shd w:val="clear" w:color="auto" w:fill="FFFFFF"/>
        </w:rPr>
        <w:t xml:space="preserve"> </w:t>
      </w:r>
      <w:proofErr w:type="spellStart"/>
      <w:r w:rsidRPr="00601A98">
        <w:rPr>
          <w:rFonts w:ascii="Times New Roman" w:hAnsi="Times New Roman"/>
          <w:color w:val="000000"/>
          <w:sz w:val="18"/>
          <w:szCs w:val="18"/>
          <w:shd w:val="clear" w:color="auto" w:fill="FFFFFF"/>
        </w:rPr>
        <w:t>Andersson</w:t>
      </w:r>
      <w:proofErr w:type="spellEnd"/>
      <w:r w:rsidRPr="00601A98">
        <w:rPr>
          <w:rFonts w:ascii="Times New Roman" w:hAnsi="Times New Roman"/>
          <w:color w:val="000000"/>
          <w:sz w:val="18"/>
          <w:szCs w:val="18"/>
          <w:shd w:val="clear" w:color="auto" w:fill="FFFFFF"/>
        </w:rPr>
        <w:t xml:space="preserve">; Natasha Evers; Olli </w:t>
      </w:r>
      <w:proofErr w:type="spellStart"/>
      <w:r w:rsidRPr="00601A98">
        <w:rPr>
          <w:rFonts w:ascii="Times New Roman" w:hAnsi="Times New Roman"/>
          <w:color w:val="000000"/>
          <w:sz w:val="18"/>
          <w:szCs w:val="18"/>
          <w:shd w:val="clear" w:color="auto" w:fill="FFFFFF"/>
        </w:rPr>
        <w:t>Kuivalainen</w:t>
      </w:r>
      <w:proofErr w:type="spellEnd"/>
      <w:proofErr w:type="gramStart"/>
      <w:r w:rsidRPr="00601A98">
        <w:rPr>
          <w:rFonts w:ascii="Times New Roman" w:hAnsi="Times New Roman"/>
          <w:color w:val="000000"/>
          <w:sz w:val="18"/>
          <w:szCs w:val="18"/>
          <w:shd w:val="clear" w:color="auto" w:fill="FFFFFF"/>
        </w:rPr>
        <w:t xml:space="preserve">;  </w:t>
      </w:r>
      <w:proofErr w:type="spellStart"/>
      <w:r w:rsidRPr="00601A98">
        <w:rPr>
          <w:rFonts w:ascii="Times New Roman" w:hAnsi="Times New Roman"/>
          <w:color w:val="000000"/>
          <w:sz w:val="18"/>
          <w:szCs w:val="18"/>
          <w:shd w:val="clear" w:color="auto" w:fill="FFFFFF"/>
        </w:rPr>
        <w:t>Göran</w:t>
      </w:r>
      <w:proofErr w:type="spellEnd"/>
      <w:proofErr w:type="gramEnd"/>
      <w:r w:rsidRPr="00601A98">
        <w:rPr>
          <w:rFonts w:ascii="Times New Roman" w:hAnsi="Times New Roman"/>
          <w:color w:val="000000"/>
          <w:sz w:val="18"/>
          <w:szCs w:val="18"/>
          <w:shd w:val="clear" w:color="auto" w:fill="FFFFFF"/>
        </w:rPr>
        <w:t xml:space="preserve"> </w:t>
      </w:r>
      <w:proofErr w:type="spellStart"/>
      <w:r w:rsidRPr="00601A98">
        <w:rPr>
          <w:rFonts w:ascii="Times New Roman" w:hAnsi="Times New Roman"/>
          <w:color w:val="000000"/>
          <w:sz w:val="18"/>
          <w:szCs w:val="18"/>
          <w:shd w:val="clear" w:color="auto" w:fill="FFFFFF"/>
        </w:rPr>
        <w:t>Svensson</w:t>
      </w:r>
      <w:proofErr w:type="spellEnd"/>
    </w:p>
    <w:p w:rsidR="00F24CBC" w:rsidRPr="00601A98" w:rsidRDefault="00F24CBC" w:rsidP="0031476A">
      <w:pPr>
        <w:rPr>
          <w:rStyle w:val="Strong"/>
          <w:rFonts w:ascii="Times New Roman" w:hAnsi="Times New Roman"/>
          <w:sz w:val="18"/>
          <w:szCs w:val="18"/>
        </w:rPr>
      </w:pPr>
      <w:r w:rsidRPr="00601A98">
        <w:rPr>
          <w:rStyle w:val="Strong"/>
          <w:rFonts w:ascii="Times New Roman" w:hAnsi="Times New Roman"/>
          <w:sz w:val="18"/>
          <w:szCs w:val="18"/>
        </w:rPr>
        <w:t>Submissions of papers:</w:t>
      </w:r>
    </w:p>
    <w:p w:rsidR="00F24CBC" w:rsidRPr="00601A98" w:rsidRDefault="00F24CBC" w:rsidP="0031476A">
      <w:pPr>
        <w:rPr>
          <w:rFonts w:ascii="Times New Roman" w:hAnsi="Times New Roman"/>
          <w:sz w:val="18"/>
          <w:szCs w:val="18"/>
        </w:rPr>
      </w:pPr>
      <w:r w:rsidRPr="00601A98">
        <w:rPr>
          <w:rFonts w:ascii="Times New Roman" w:hAnsi="Times New Roman"/>
          <w:color w:val="000000"/>
          <w:sz w:val="18"/>
          <w:szCs w:val="18"/>
          <w:shd w:val="clear" w:color="auto" w:fill="FFFFFF"/>
        </w:rPr>
        <w:t xml:space="preserve">Submissions should be made using </w:t>
      </w:r>
      <w:proofErr w:type="spellStart"/>
      <w:r w:rsidRPr="00601A98">
        <w:rPr>
          <w:rFonts w:ascii="Times New Roman" w:hAnsi="Times New Roman"/>
          <w:color w:val="000000"/>
          <w:sz w:val="18"/>
          <w:szCs w:val="18"/>
          <w:shd w:val="clear" w:color="auto" w:fill="FFFFFF"/>
        </w:rPr>
        <w:t>ScholarOne</w:t>
      </w:r>
      <w:proofErr w:type="spellEnd"/>
      <w:r w:rsidRPr="00601A98">
        <w:rPr>
          <w:rFonts w:ascii="Times New Roman" w:hAnsi="Times New Roman"/>
          <w:color w:val="000000"/>
          <w:sz w:val="18"/>
          <w:szCs w:val="18"/>
          <w:shd w:val="clear" w:color="auto" w:fill="FFFFFF"/>
        </w:rPr>
        <w:t xml:space="preserve"> Manuscripts. Registration and access is available at: http://mc.manuscriptcentral.com/ebrev. The format for submissions to the European Business Review can be found at: </w:t>
      </w:r>
      <w:r w:rsidRPr="00601A98">
        <w:rPr>
          <w:rFonts w:ascii="Times New Roman" w:hAnsi="Times New Roman"/>
          <w:color w:val="000000"/>
          <w:sz w:val="18"/>
          <w:szCs w:val="18"/>
          <w:shd w:val="clear" w:color="auto" w:fill="FFFFFF"/>
        </w:rPr>
        <w:lastRenderedPageBreak/>
        <w:t xml:space="preserve">www.emeraldinsight.com/ebr.htm </w:t>
      </w:r>
      <w:proofErr w:type="gramStart"/>
      <w:r w:rsidRPr="00601A98">
        <w:rPr>
          <w:rFonts w:ascii="Times New Roman" w:hAnsi="Times New Roman"/>
          <w:color w:val="000000"/>
          <w:sz w:val="18"/>
          <w:szCs w:val="18"/>
          <w:shd w:val="clear" w:color="auto" w:fill="FFFFFF"/>
        </w:rPr>
        <w:t>Those</w:t>
      </w:r>
      <w:proofErr w:type="gramEnd"/>
      <w:r w:rsidRPr="00601A98">
        <w:rPr>
          <w:rFonts w:ascii="Times New Roman" w:hAnsi="Times New Roman"/>
          <w:color w:val="000000"/>
          <w:sz w:val="18"/>
          <w:szCs w:val="18"/>
          <w:shd w:val="clear" w:color="auto" w:fill="FFFFFF"/>
        </w:rPr>
        <w:t xml:space="preserve"> with questions about the acceptability of proposed topics are urged to contact one of the guest editors as soon as possible.</w:t>
      </w:r>
    </w:p>
    <w:p w:rsidR="00F24CBC" w:rsidRPr="00601A98" w:rsidRDefault="00F24CBC" w:rsidP="0031476A">
      <w:pPr>
        <w:rPr>
          <w:rFonts w:ascii="Times New Roman" w:hAnsi="Times New Roman"/>
          <w:sz w:val="18"/>
          <w:szCs w:val="18"/>
        </w:rPr>
      </w:pPr>
      <w:r w:rsidRPr="00601A98">
        <w:rPr>
          <w:rFonts w:ascii="Times New Roman" w:hAnsi="Times New Roman"/>
          <w:b/>
          <w:sz w:val="18"/>
          <w:szCs w:val="18"/>
        </w:rPr>
        <w:t>Deadline for submissions:</w:t>
      </w:r>
      <w:r w:rsidRPr="00601A98">
        <w:rPr>
          <w:rFonts w:ascii="Times New Roman" w:hAnsi="Times New Roman"/>
          <w:sz w:val="18"/>
          <w:szCs w:val="18"/>
        </w:rPr>
        <w:t xml:space="preserve"> Monday, </w:t>
      </w:r>
      <w:r w:rsidRPr="00601A98">
        <w:rPr>
          <w:rFonts w:ascii="Times New Roman" w:hAnsi="Times New Roman"/>
          <w:color w:val="000000"/>
          <w:sz w:val="18"/>
          <w:szCs w:val="18"/>
          <w:shd w:val="clear" w:color="auto" w:fill="FFFFFF"/>
        </w:rPr>
        <w:t>25th February 2013</w:t>
      </w:r>
    </w:p>
    <w:p w:rsidR="00F24CBC" w:rsidRPr="00601A98" w:rsidRDefault="00F24CBC" w:rsidP="0031476A">
      <w:pPr>
        <w:rPr>
          <w:rFonts w:ascii="Times New Roman" w:hAnsi="Times New Roman"/>
          <w:sz w:val="18"/>
          <w:szCs w:val="18"/>
        </w:rPr>
      </w:pPr>
      <w:r w:rsidRPr="00601A98">
        <w:rPr>
          <w:rFonts w:ascii="Times New Roman" w:hAnsi="Times New Roman"/>
          <w:sz w:val="18"/>
          <w:szCs w:val="18"/>
        </w:rPr>
        <w:t xml:space="preserve">For more information, please follow the link below:                                                  </w:t>
      </w:r>
      <w:hyperlink r:id="rId33" w:history="1">
        <w:r w:rsidRPr="00601A98">
          <w:rPr>
            <w:rStyle w:val="Hyperlink"/>
            <w:rFonts w:ascii="Times New Roman" w:hAnsi="Times New Roman"/>
            <w:sz w:val="18"/>
            <w:szCs w:val="18"/>
          </w:rPr>
          <w:t>http://www.emeraldinsight.com/authors/writing/calls.htm?id=4174</w:t>
        </w:r>
      </w:hyperlink>
    </w:p>
    <w:p w:rsidR="002B46DF" w:rsidRDefault="002B46DF" w:rsidP="0031476A">
      <w:pPr>
        <w:shd w:val="clear" w:color="auto" w:fill="FFFFFF"/>
        <w:spacing w:after="0" w:line="240" w:lineRule="auto"/>
        <w:rPr>
          <w:rFonts w:ascii="Times New Roman" w:hAnsi="Times New Roman"/>
          <w:b/>
          <w:bCs/>
          <w:color w:val="00B050"/>
          <w:sz w:val="24"/>
          <w:szCs w:val="24"/>
          <w:shd w:val="pct15" w:color="auto" w:fill="FFFFFF"/>
        </w:rPr>
      </w:pPr>
    </w:p>
    <w:p w:rsidR="00AE2C95" w:rsidRDefault="00AE2C95" w:rsidP="0031476A">
      <w:pPr>
        <w:shd w:val="clear" w:color="auto" w:fill="FFFFFF"/>
        <w:spacing w:after="0" w:line="240" w:lineRule="auto"/>
        <w:rPr>
          <w:rFonts w:ascii="Times New Roman" w:hAnsi="Times New Roman"/>
          <w:b/>
          <w:bCs/>
          <w:color w:val="00B050"/>
          <w:sz w:val="24"/>
          <w:szCs w:val="24"/>
          <w:shd w:val="pct15" w:color="auto" w:fill="FFFFFF"/>
        </w:rPr>
      </w:pPr>
    </w:p>
    <w:p w:rsidR="00AE2C95" w:rsidRPr="00255ACA" w:rsidRDefault="00255ACA" w:rsidP="0031476A">
      <w:pPr>
        <w:rPr>
          <w:rFonts w:ascii="Times New Roman" w:hAnsi="Times New Roman"/>
          <w:b/>
          <w:i/>
          <w:color w:val="00B050"/>
          <w:sz w:val="28"/>
          <w:szCs w:val="28"/>
          <w:u w:val="single"/>
        </w:rPr>
      </w:pPr>
      <w:r w:rsidRPr="00255ACA">
        <w:rPr>
          <w:rFonts w:ascii="Times New Roman" w:hAnsi="Times New Roman"/>
          <w:b/>
          <w:i/>
          <w:color w:val="00B050"/>
          <w:sz w:val="28"/>
          <w:szCs w:val="28"/>
          <w:u w:val="single"/>
        </w:rPr>
        <w:t>Journal of Financial Services Marketing</w:t>
      </w:r>
    </w:p>
    <w:p w:rsidR="00F61865" w:rsidRPr="00601A98" w:rsidRDefault="00255ACA" w:rsidP="0031476A">
      <w:pPr>
        <w:shd w:val="clear" w:color="auto" w:fill="FFFFFF"/>
        <w:spacing w:after="0" w:line="240" w:lineRule="auto"/>
        <w:rPr>
          <w:rFonts w:ascii="Times New Roman" w:hAnsi="Times New Roman"/>
          <w:sz w:val="24"/>
          <w:szCs w:val="24"/>
        </w:rPr>
      </w:pPr>
      <w:r w:rsidRPr="00601A98">
        <w:rPr>
          <w:rFonts w:ascii="Times New Roman" w:hAnsi="Times New Roman"/>
          <w:b/>
          <w:sz w:val="24"/>
          <w:szCs w:val="24"/>
        </w:rPr>
        <w:t>Special issue on:</w:t>
      </w:r>
      <w:r w:rsidRPr="00601A98">
        <w:rPr>
          <w:rFonts w:ascii="Times New Roman" w:hAnsi="Times New Roman"/>
          <w:sz w:val="24"/>
          <w:szCs w:val="24"/>
        </w:rPr>
        <w:t xml:space="preserve"> </w:t>
      </w:r>
      <w:r w:rsidR="00F61865" w:rsidRPr="00601A98">
        <w:rPr>
          <w:rFonts w:ascii="Times New Roman" w:hAnsi="Times New Roman"/>
          <w:sz w:val="24"/>
          <w:szCs w:val="24"/>
        </w:rPr>
        <w:t>Financial Product Complexity and the Limits of Financial Literacy</w:t>
      </w:r>
    </w:p>
    <w:p w:rsidR="00AE2C95" w:rsidRPr="00255ACA" w:rsidRDefault="00AE2C95" w:rsidP="0031476A">
      <w:pPr>
        <w:shd w:val="clear" w:color="auto" w:fill="FFFFFF"/>
        <w:spacing w:after="0" w:line="240" w:lineRule="auto"/>
        <w:rPr>
          <w:rFonts w:ascii="Times New Roman" w:hAnsi="Times New Roman"/>
        </w:rPr>
      </w:pPr>
    </w:p>
    <w:p w:rsidR="00F61865" w:rsidRPr="00601A98" w:rsidRDefault="00F61865" w:rsidP="0031476A">
      <w:pPr>
        <w:shd w:val="clear" w:color="auto" w:fill="FFFFFF"/>
        <w:spacing w:after="0" w:line="240" w:lineRule="auto"/>
        <w:rPr>
          <w:rFonts w:ascii="Times New Roman" w:hAnsi="Times New Roman"/>
          <w:sz w:val="18"/>
          <w:szCs w:val="18"/>
        </w:rPr>
      </w:pPr>
      <w:r w:rsidRPr="00601A98">
        <w:rPr>
          <w:rFonts w:ascii="Times New Roman" w:hAnsi="Times New Roman"/>
          <w:sz w:val="18"/>
          <w:szCs w:val="18"/>
        </w:rPr>
        <w:t xml:space="preserve">The special issue will bring together research from the diverse fields of law, finance, </w:t>
      </w:r>
      <w:r w:rsidR="00255ACA" w:rsidRPr="00601A98">
        <w:rPr>
          <w:rFonts w:ascii="Times New Roman" w:hAnsi="Times New Roman"/>
          <w:sz w:val="18"/>
          <w:szCs w:val="18"/>
        </w:rPr>
        <w:t xml:space="preserve">business and </w:t>
      </w:r>
      <w:r w:rsidRPr="00601A98">
        <w:rPr>
          <w:rFonts w:ascii="Times New Roman" w:hAnsi="Times New Roman"/>
          <w:sz w:val="18"/>
          <w:szCs w:val="18"/>
        </w:rPr>
        <w:t xml:space="preserve">psychology to examine consumer </w:t>
      </w:r>
      <w:proofErr w:type="spellStart"/>
      <w:r w:rsidRPr="00601A98">
        <w:rPr>
          <w:rFonts w:ascii="Times New Roman" w:hAnsi="Times New Roman"/>
          <w:sz w:val="18"/>
          <w:szCs w:val="18"/>
        </w:rPr>
        <w:t>behaviour</w:t>
      </w:r>
      <w:proofErr w:type="spellEnd"/>
      <w:r w:rsidRPr="00601A98">
        <w:rPr>
          <w:rFonts w:ascii="Times New Roman" w:hAnsi="Times New Roman"/>
          <w:sz w:val="18"/>
          <w:szCs w:val="18"/>
        </w:rPr>
        <w:t xml:space="preserve"> and the regulation of consumer products in the financial market. An interdisciplinary understanding of financial literacy and consumer protection is timely as the major developed countries enter a new paradigm of financial reform in the post financial crisis era.</w:t>
      </w:r>
    </w:p>
    <w:p w:rsidR="00255ACA" w:rsidRPr="00601A98" w:rsidRDefault="00255ACA" w:rsidP="0031476A">
      <w:pPr>
        <w:shd w:val="clear" w:color="auto" w:fill="FFFFFF"/>
        <w:spacing w:after="0" w:line="240" w:lineRule="auto"/>
        <w:rPr>
          <w:rFonts w:ascii="Times New Roman" w:hAnsi="Times New Roman"/>
          <w:sz w:val="18"/>
          <w:szCs w:val="18"/>
        </w:rPr>
      </w:pPr>
    </w:p>
    <w:p w:rsidR="00255ACA" w:rsidRPr="00601A98" w:rsidRDefault="00F61865" w:rsidP="0031476A">
      <w:pPr>
        <w:shd w:val="clear" w:color="auto" w:fill="FFFFFF"/>
        <w:spacing w:after="0" w:line="240" w:lineRule="auto"/>
        <w:rPr>
          <w:rFonts w:ascii="Times New Roman" w:hAnsi="Times New Roman"/>
          <w:sz w:val="18"/>
          <w:szCs w:val="18"/>
        </w:rPr>
      </w:pPr>
      <w:r w:rsidRPr="00601A98">
        <w:rPr>
          <w:rFonts w:ascii="Times New Roman" w:hAnsi="Times New Roman"/>
          <w:sz w:val="18"/>
          <w:szCs w:val="18"/>
        </w:rPr>
        <w:t>Papers submitted for consideration to this special issue could include, but are not limited to, the following ke</w:t>
      </w:r>
      <w:r w:rsidR="00255ACA" w:rsidRPr="00601A98">
        <w:rPr>
          <w:rFonts w:ascii="Times New Roman" w:hAnsi="Times New Roman"/>
          <w:sz w:val="18"/>
          <w:szCs w:val="18"/>
        </w:rPr>
        <w:t>y areas:</w:t>
      </w:r>
    </w:p>
    <w:p w:rsidR="00F61865" w:rsidRPr="00601A98" w:rsidRDefault="00F61865" w:rsidP="0031476A">
      <w:pPr>
        <w:pStyle w:val="ListParagraph"/>
        <w:numPr>
          <w:ilvl w:val="0"/>
          <w:numId w:val="14"/>
        </w:numPr>
        <w:shd w:val="clear" w:color="auto" w:fill="FFFFFF"/>
        <w:spacing w:after="0" w:line="240" w:lineRule="auto"/>
        <w:rPr>
          <w:rFonts w:ascii="Times New Roman" w:hAnsi="Times New Roman"/>
          <w:sz w:val="18"/>
          <w:szCs w:val="18"/>
        </w:rPr>
      </w:pPr>
      <w:r w:rsidRPr="00601A98">
        <w:rPr>
          <w:rFonts w:ascii="Times New Roman" w:hAnsi="Times New Roman"/>
          <w:sz w:val="18"/>
          <w:szCs w:val="18"/>
        </w:rPr>
        <w:t>Measuring the effectiveness of financial literacy programs</w:t>
      </w:r>
    </w:p>
    <w:p w:rsidR="00F61865" w:rsidRPr="00601A98" w:rsidRDefault="00F61865" w:rsidP="0031476A">
      <w:pPr>
        <w:pStyle w:val="ListParagraph"/>
        <w:numPr>
          <w:ilvl w:val="0"/>
          <w:numId w:val="14"/>
        </w:numPr>
        <w:shd w:val="clear" w:color="auto" w:fill="FFFFFF"/>
        <w:spacing w:after="0" w:line="240" w:lineRule="auto"/>
        <w:rPr>
          <w:rFonts w:ascii="Times New Roman" w:hAnsi="Times New Roman"/>
          <w:sz w:val="18"/>
          <w:szCs w:val="18"/>
        </w:rPr>
      </w:pPr>
      <w:r w:rsidRPr="00601A98">
        <w:rPr>
          <w:rFonts w:ascii="Times New Roman" w:hAnsi="Times New Roman"/>
          <w:sz w:val="18"/>
          <w:szCs w:val="18"/>
        </w:rPr>
        <w:t>Approaches to consumer financial product protection and regulation</w:t>
      </w:r>
    </w:p>
    <w:p w:rsidR="00F61865" w:rsidRPr="00601A98" w:rsidRDefault="00F61865" w:rsidP="0031476A">
      <w:pPr>
        <w:pStyle w:val="ListParagraph"/>
        <w:numPr>
          <w:ilvl w:val="0"/>
          <w:numId w:val="14"/>
        </w:numPr>
        <w:shd w:val="clear" w:color="auto" w:fill="FFFFFF"/>
        <w:spacing w:after="0" w:line="240" w:lineRule="auto"/>
        <w:rPr>
          <w:rFonts w:ascii="Times New Roman" w:hAnsi="Times New Roman"/>
          <w:sz w:val="18"/>
          <w:szCs w:val="18"/>
        </w:rPr>
      </w:pPr>
      <w:r w:rsidRPr="00601A98">
        <w:rPr>
          <w:rFonts w:ascii="Times New Roman" w:hAnsi="Times New Roman"/>
          <w:sz w:val="18"/>
          <w:szCs w:val="18"/>
        </w:rPr>
        <w:t>Financial product development and suitability for consumers</w:t>
      </w:r>
    </w:p>
    <w:p w:rsidR="00F61865" w:rsidRPr="00601A98" w:rsidRDefault="00F61865" w:rsidP="0031476A">
      <w:pPr>
        <w:pStyle w:val="ListParagraph"/>
        <w:numPr>
          <w:ilvl w:val="0"/>
          <w:numId w:val="14"/>
        </w:numPr>
        <w:shd w:val="clear" w:color="auto" w:fill="FFFFFF"/>
        <w:spacing w:after="0" w:line="240" w:lineRule="auto"/>
        <w:rPr>
          <w:rFonts w:ascii="Times New Roman" w:hAnsi="Times New Roman"/>
          <w:sz w:val="18"/>
          <w:szCs w:val="18"/>
        </w:rPr>
      </w:pPr>
      <w:r w:rsidRPr="00601A98">
        <w:rPr>
          <w:rFonts w:ascii="Times New Roman" w:hAnsi="Times New Roman"/>
          <w:sz w:val="18"/>
          <w:szCs w:val="18"/>
        </w:rPr>
        <w:t xml:space="preserve">Contemporary aspects of financial literacy and international differences </w:t>
      </w:r>
    </w:p>
    <w:p w:rsidR="00F61865" w:rsidRPr="00601A98" w:rsidRDefault="00F61865" w:rsidP="0031476A">
      <w:pPr>
        <w:pStyle w:val="ListParagraph"/>
        <w:numPr>
          <w:ilvl w:val="0"/>
          <w:numId w:val="14"/>
        </w:numPr>
        <w:shd w:val="clear" w:color="auto" w:fill="FFFFFF"/>
        <w:spacing w:after="0" w:line="240" w:lineRule="auto"/>
        <w:rPr>
          <w:rFonts w:ascii="Times New Roman" w:hAnsi="Times New Roman"/>
          <w:sz w:val="18"/>
          <w:szCs w:val="18"/>
        </w:rPr>
      </w:pPr>
      <w:r w:rsidRPr="00601A98">
        <w:rPr>
          <w:rFonts w:ascii="Times New Roman" w:hAnsi="Times New Roman"/>
          <w:sz w:val="18"/>
          <w:szCs w:val="18"/>
        </w:rPr>
        <w:t xml:space="preserve">The role of professional bodies in approaches to consumer protection and </w:t>
      </w:r>
    </w:p>
    <w:p w:rsidR="00F61865" w:rsidRPr="00601A98" w:rsidRDefault="00F61865" w:rsidP="0031476A">
      <w:pPr>
        <w:pStyle w:val="ListParagraph"/>
        <w:numPr>
          <w:ilvl w:val="0"/>
          <w:numId w:val="14"/>
        </w:numPr>
        <w:shd w:val="clear" w:color="auto" w:fill="FFFFFF"/>
        <w:spacing w:after="0" w:line="240" w:lineRule="auto"/>
        <w:rPr>
          <w:rFonts w:ascii="Times New Roman" w:hAnsi="Times New Roman"/>
          <w:sz w:val="18"/>
          <w:szCs w:val="18"/>
        </w:rPr>
      </w:pPr>
      <w:r w:rsidRPr="00601A98">
        <w:rPr>
          <w:rFonts w:ascii="Times New Roman" w:hAnsi="Times New Roman"/>
          <w:sz w:val="18"/>
          <w:szCs w:val="18"/>
        </w:rPr>
        <w:t>financial literacy</w:t>
      </w:r>
    </w:p>
    <w:p w:rsidR="00F61865" w:rsidRPr="00601A98" w:rsidRDefault="00F61865" w:rsidP="0031476A">
      <w:pPr>
        <w:pStyle w:val="ListParagraph"/>
        <w:numPr>
          <w:ilvl w:val="0"/>
          <w:numId w:val="14"/>
        </w:numPr>
        <w:shd w:val="clear" w:color="auto" w:fill="FFFFFF"/>
        <w:spacing w:after="0" w:line="240" w:lineRule="auto"/>
        <w:rPr>
          <w:rFonts w:ascii="Times New Roman" w:hAnsi="Times New Roman"/>
          <w:sz w:val="18"/>
          <w:szCs w:val="18"/>
        </w:rPr>
      </w:pPr>
      <w:r w:rsidRPr="00601A98">
        <w:rPr>
          <w:rFonts w:ascii="Times New Roman" w:hAnsi="Times New Roman"/>
          <w:sz w:val="18"/>
          <w:szCs w:val="18"/>
        </w:rPr>
        <w:t xml:space="preserve">The future of financial planning with respect to the financial decisions of </w:t>
      </w:r>
    </w:p>
    <w:p w:rsidR="00F61865" w:rsidRPr="00601A98" w:rsidRDefault="00F61865" w:rsidP="0031476A">
      <w:pPr>
        <w:pStyle w:val="ListParagraph"/>
        <w:numPr>
          <w:ilvl w:val="0"/>
          <w:numId w:val="14"/>
        </w:numPr>
        <w:shd w:val="clear" w:color="auto" w:fill="FFFFFF"/>
        <w:spacing w:after="0" w:line="240" w:lineRule="auto"/>
        <w:rPr>
          <w:rFonts w:ascii="Times New Roman" w:hAnsi="Times New Roman"/>
          <w:sz w:val="18"/>
          <w:szCs w:val="18"/>
        </w:rPr>
      </w:pPr>
      <w:proofErr w:type="gramStart"/>
      <w:r w:rsidRPr="00601A98">
        <w:rPr>
          <w:rFonts w:ascii="Times New Roman" w:hAnsi="Times New Roman"/>
          <w:sz w:val="18"/>
          <w:szCs w:val="18"/>
        </w:rPr>
        <w:t>consumers</w:t>
      </w:r>
      <w:proofErr w:type="gramEnd"/>
      <w:r w:rsidRPr="00601A98">
        <w:rPr>
          <w:rFonts w:ascii="Times New Roman" w:hAnsi="Times New Roman"/>
          <w:sz w:val="18"/>
          <w:szCs w:val="18"/>
        </w:rPr>
        <w:t>.</w:t>
      </w:r>
    </w:p>
    <w:p w:rsidR="00255ACA" w:rsidRPr="00601A98" w:rsidRDefault="00255ACA" w:rsidP="0031476A">
      <w:pPr>
        <w:shd w:val="clear" w:color="auto" w:fill="FFFFFF"/>
        <w:spacing w:after="0" w:line="240" w:lineRule="auto"/>
        <w:rPr>
          <w:rFonts w:ascii="Times New Roman" w:hAnsi="Times New Roman"/>
          <w:sz w:val="18"/>
          <w:szCs w:val="18"/>
        </w:rPr>
      </w:pPr>
    </w:p>
    <w:p w:rsidR="00AE2C95" w:rsidRPr="00601A98" w:rsidRDefault="00F61865" w:rsidP="0031476A">
      <w:pPr>
        <w:shd w:val="clear" w:color="auto" w:fill="FFFFFF"/>
        <w:spacing w:after="0" w:line="240" w:lineRule="auto"/>
        <w:rPr>
          <w:rFonts w:ascii="Times New Roman" w:hAnsi="Times New Roman"/>
          <w:sz w:val="18"/>
          <w:szCs w:val="18"/>
        </w:rPr>
      </w:pPr>
      <w:r w:rsidRPr="00601A98">
        <w:rPr>
          <w:rFonts w:ascii="Times New Roman" w:hAnsi="Times New Roman"/>
          <w:sz w:val="18"/>
          <w:szCs w:val="18"/>
        </w:rPr>
        <w:t xml:space="preserve">The above list is not intended to be exhaustive and contributions are encouraged which </w:t>
      </w:r>
      <w:r w:rsidR="00255ACA" w:rsidRPr="00601A98">
        <w:rPr>
          <w:rFonts w:ascii="Times New Roman" w:hAnsi="Times New Roman"/>
          <w:sz w:val="18"/>
          <w:szCs w:val="18"/>
        </w:rPr>
        <w:t xml:space="preserve">examine any </w:t>
      </w:r>
      <w:r w:rsidRPr="00601A98">
        <w:rPr>
          <w:rFonts w:ascii="Times New Roman" w:hAnsi="Times New Roman"/>
          <w:sz w:val="18"/>
          <w:szCs w:val="18"/>
        </w:rPr>
        <w:t xml:space="preserve">aspect of financial capability and the future of financial literacy programs, consumer </w:t>
      </w:r>
      <w:proofErr w:type="spellStart"/>
      <w:r w:rsidRPr="00601A98">
        <w:rPr>
          <w:rFonts w:ascii="Times New Roman" w:hAnsi="Times New Roman"/>
          <w:sz w:val="18"/>
          <w:szCs w:val="18"/>
        </w:rPr>
        <w:t>behaviour</w:t>
      </w:r>
      <w:proofErr w:type="spellEnd"/>
      <w:r w:rsidRPr="00601A98">
        <w:rPr>
          <w:rFonts w:ascii="Times New Roman" w:hAnsi="Times New Roman"/>
          <w:sz w:val="18"/>
          <w:szCs w:val="18"/>
        </w:rPr>
        <w:t xml:space="preserve"> and financial market regulation.</w:t>
      </w:r>
    </w:p>
    <w:p w:rsidR="00AE2C95" w:rsidRPr="00601A98" w:rsidRDefault="00AE2C95" w:rsidP="0031476A">
      <w:pPr>
        <w:shd w:val="clear" w:color="auto" w:fill="FFFFFF"/>
        <w:spacing w:after="0" w:line="240" w:lineRule="auto"/>
        <w:rPr>
          <w:rFonts w:ascii="Times New Roman" w:hAnsi="Times New Roman"/>
          <w:sz w:val="18"/>
          <w:szCs w:val="18"/>
        </w:rPr>
      </w:pPr>
    </w:p>
    <w:p w:rsidR="00255ACA" w:rsidRPr="00601A98" w:rsidRDefault="00255ACA" w:rsidP="0031476A">
      <w:pPr>
        <w:shd w:val="clear" w:color="auto" w:fill="FFFFFF"/>
        <w:spacing w:after="0" w:line="240" w:lineRule="auto"/>
        <w:rPr>
          <w:rFonts w:ascii="Times New Roman" w:hAnsi="Times New Roman"/>
          <w:sz w:val="18"/>
          <w:szCs w:val="18"/>
        </w:rPr>
      </w:pPr>
      <w:r w:rsidRPr="00601A98">
        <w:rPr>
          <w:rFonts w:ascii="Times New Roman" w:hAnsi="Times New Roman"/>
          <w:b/>
          <w:sz w:val="18"/>
          <w:szCs w:val="18"/>
        </w:rPr>
        <w:t>Special Issue Editors:</w:t>
      </w:r>
      <w:r w:rsidRPr="00601A98">
        <w:rPr>
          <w:rFonts w:ascii="Times New Roman" w:hAnsi="Times New Roman"/>
          <w:sz w:val="18"/>
          <w:szCs w:val="18"/>
        </w:rPr>
        <w:t xml:space="preserve"> </w:t>
      </w:r>
    </w:p>
    <w:p w:rsidR="00255ACA" w:rsidRPr="00601A98" w:rsidRDefault="00255ACA" w:rsidP="0031476A">
      <w:pPr>
        <w:shd w:val="clear" w:color="auto" w:fill="FFFFFF"/>
        <w:spacing w:after="0" w:line="240" w:lineRule="auto"/>
        <w:rPr>
          <w:rFonts w:ascii="Times New Roman" w:hAnsi="Times New Roman"/>
          <w:sz w:val="18"/>
          <w:szCs w:val="18"/>
        </w:rPr>
      </w:pPr>
      <w:r w:rsidRPr="00601A98">
        <w:rPr>
          <w:rFonts w:ascii="Times New Roman" w:hAnsi="Times New Roman"/>
          <w:sz w:val="18"/>
          <w:szCs w:val="18"/>
        </w:rPr>
        <w:t>Associate Professor Jason West, Professor Michael Drew, Dr. Robert Bianchi and Dr. Adam Walk</w:t>
      </w:r>
    </w:p>
    <w:p w:rsidR="00255ACA" w:rsidRPr="00601A98" w:rsidRDefault="00255ACA" w:rsidP="0031476A">
      <w:pPr>
        <w:shd w:val="clear" w:color="auto" w:fill="FFFFFF"/>
        <w:spacing w:after="0" w:line="240" w:lineRule="auto"/>
        <w:rPr>
          <w:rFonts w:ascii="Times New Roman" w:hAnsi="Times New Roman"/>
          <w:sz w:val="18"/>
          <w:szCs w:val="18"/>
        </w:rPr>
      </w:pPr>
    </w:p>
    <w:p w:rsidR="00255ACA" w:rsidRPr="00601A98" w:rsidRDefault="00255ACA" w:rsidP="0031476A">
      <w:pPr>
        <w:shd w:val="clear" w:color="auto" w:fill="FFFFFF"/>
        <w:spacing w:after="0" w:line="240" w:lineRule="auto"/>
        <w:rPr>
          <w:rFonts w:ascii="Times New Roman" w:hAnsi="Times New Roman"/>
          <w:sz w:val="18"/>
          <w:szCs w:val="18"/>
        </w:rPr>
      </w:pPr>
      <w:r w:rsidRPr="00601A98">
        <w:rPr>
          <w:rFonts w:ascii="Times New Roman" w:hAnsi="Times New Roman"/>
          <w:b/>
          <w:bCs/>
          <w:sz w:val="18"/>
          <w:szCs w:val="18"/>
        </w:rPr>
        <w:t>Submissions of papers:</w:t>
      </w:r>
      <w:r w:rsidRPr="00601A98">
        <w:rPr>
          <w:rFonts w:ascii="Times New Roman" w:hAnsi="Times New Roman"/>
          <w:sz w:val="18"/>
          <w:szCs w:val="18"/>
        </w:rPr>
        <w:t xml:space="preserve"> </w:t>
      </w:r>
    </w:p>
    <w:p w:rsidR="00255ACA" w:rsidRPr="00601A98" w:rsidRDefault="00255ACA" w:rsidP="0031476A">
      <w:pPr>
        <w:shd w:val="clear" w:color="auto" w:fill="FFFFFF"/>
        <w:spacing w:after="0" w:line="240" w:lineRule="auto"/>
        <w:rPr>
          <w:rFonts w:ascii="Times New Roman" w:hAnsi="Times New Roman"/>
          <w:sz w:val="18"/>
          <w:szCs w:val="18"/>
        </w:rPr>
      </w:pPr>
      <w:r w:rsidRPr="00601A98">
        <w:rPr>
          <w:rFonts w:ascii="Times New Roman" w:hAnsi="Times New Roman"/>
          <w:sz w:val="18"/>
          <w:szCs w:val="18"/>
        </w:rPr>
        <w:t xml:space="preserve">Papers should be sent to Dr Jason West, Senior Lecturer in Finance, preferably by email </w:t>
      </w:r>
    </w:p>
    <w:p w:rsidR="00255ACA" w:rsidRPr="00601A98" w:rsidRDefault="00255ACA" w:rsidP="0031476A">
      <w:pPr>
        <w:shd w:val="clear" w:color="auto" w:fill="FFFFFF"/>
        <w:spacing w:after="0" w:line="240" w:lineRule="auto"/>
        <w:rPr>
          <w:rFonts w:ascii="Times New Roman" w:hAnsi="Times New Roman"/>
          <w:sz w:val="18"/>
          <w:szCs w:val="18"/>
        </w:rPr>
      </w:pPr>
      <w:proofErr w:type="gramStart"/>
      <w:r w:rsidRPr="00601A98">
        <w:rPr>
          <w:rFonts w:ascii="Times New Roman" w:hAnsi="Times New Roman"/>
          <w:sz w:val="18"/>
          <w:szCs w:val="18"/>
        </w:rPr>
        <w:t>to</w:t>
      </w:r>
      <w:proofErr w:type="gramEnd"/>
      <w:r w:rsidRPr="00601A98">
        <w:rPr>
          <w:rFonts w:ascii="Times New Roman" w:hAnsi="Times New Roman"/>
          <w:sz w:val="18"/>
          <w:szCs w:val="18"/>
        </w:rPr>
        <w:t xml:space="preserve"> j.west@griffith.edu.au, or by post to Department of Accounting, Finance and</w:t>
      </w:r>
    </w:p>
    <w:p w:rsidR="00255ACA" w:rsidRPr="00601A98" w:rsidRDefault="00255ACA" w:rsidP="0031476A">
      <w:pPr>
        <w:shd w:val="clear" w:color="auto" w:fill="FFFFFF"/>
        <w:spacing w:after="0" w:line="240" w:lineRule="auto"/>
        <w:rPr>
          <w:rFonts w:ascii="Times New Roman" w:hAnsi="Times New Roman"/>
          <w:sz w:val="18"/>
          <w:szCs w:val="18"/>
        </w:rPr>
      </w:pPr>
      <w:r w:rsidRPr="00601A98">
        <w:rPr>
          <w:rFonts w:ascii="Times New Roman" w:hAnsi="Times New Roman"/>
          <w:sz w:val="18"/>
          <w:szCs w:val="18"/>
        </w:rPr>
        <w:t xml:space="preserve">Economics, Griffith Business School, Griffith University, 170 </w:t>
      </w:r>
      <w:proofErr w:type="spellStart"/>
      <w:r w:rsidRPr="00601A98">
        <w:rPr>
          <w:rFonts w:ascii="Times New Roman" w:hAnsi="Times New Roman"/>
          <w:sz w:val="18"/>
          <w:szCs w:val="18"/>
        </w:rPr>
        <w:t>Kessels</w:t>
      </w:r>
      <w:proofErr w:type="spellEnd"/>
      <w:r w:rsidRPr="00601A98">
        <w:rPr>
          <w:rFonts w:ascii="Times New Roman" w:hAnsi="Times New Roman"/>
          <w:sz w:val="18"/>
          <w:szCs w:val="18"/>
        </w:rPr>
        <w:t xml:space="preserve"> Road, Nathan, </w:t>
      </w:r>
    </w:p>
    <w:p w:rsidR="00255ACA" w:rsidRPr="00601A98" w:rsidRDefault="00255ACA" w:rsidP="0031476A">
      <w:pPr>
        <w:shd w:val="clear" w:color="auto" w:fill="FFFFFF"/>
        <w:spacing w:after="0" w:line="240" w:lineRule="auto"/>
        <w:rPr>
          <w:rFonts w:ascii="Times New Roman" w:hAnsi="Times New Roman"/>
          <w:sz w:val="18"/>
          <w:szCs w:val="18"/>
        </w:rPr>
      </w:pPr>
      <w:proofErr w:type="gramStart"/>
      <w:r w:rsidRPr="00601A98">
        <w:rPr>
          <w:rFonts w:ascii="Times New Roman" w:hAnsi="Times New Roman"/>
          <w:sz w:val="18"/>
          <w:szCs w:val="18"/>
        </w:rPr>
        <w:t>4111, Queensland, AUSTRALIA.</w:t>
      </w:r>
      <w:proofErr w:type="gramEnd"/>
    </w:p>
    <w:p w:rsidR="00AE2C95" w:rsidRPr="00601A98" w:rsidRDefault="00AE2C95" w:rsidP="0031476A">
      <w:pPr>
        <w:shd w:val="clear" w:color="auto" w:fill="FFFFFF"/>
        <w:spacing w:after="0" w:line="240" w:lineRule="auto"/>
        <w:rPr>
          <w:rFonts w:ascii="Times New Roman" w:hAnsi="Times New Roman"/>
          <w:sz w:val="18"/>
          <w:szCs w:val="18"/>
        </w:rPr>
      </w:pPr>
    </w:p>
    <w:p w:rsidR="00F61865" w:rsidRPr="00601A98" w:rsidRDefault="00255ACA" w:rsidP="0031476A">
      <w:pPr>
        <w:shd w:val="clear" w:color="auto" w:fill="FFFFFF"/>
        <w:spacing w:after="0" w:line="240" w:lineRule="auto"/>
        <w:rPr>
          <w:rFonts w:ascii="Times New Roman" w:hAnsi="Times New Roman"/>
          <w:sz w:val="18"/>
          <w:szCs w:val="18"/>
        </w:rPr>
      </w:pPr>
      <w:r w:rsidRPr="00601A98">
        <w:rPr>
          <w:rFonts w:ascii="Times New Roman" w:hAnsi="Times New Roman"/>
          <w:b/>
          <w:sz w:val="18"/>
          <w:szCs w:val="18"/>
        </w:rPr>
        <w:t>Deadline for submissions:</w:t>
      </w:r>
      <w:r w:rsidR="00F61865" w:rsidRPr="00601A98">
        <w:rPr>
          <w:rFonts w:ascii="Times New Roman" w:hAnsi="Times New Roman"/>
          <w:sz w:val="18"/>
          <w:szCs w:val="18"/>
        </w:rPr>
        <w:t xml:space="preserve"> 28th</w:t>
      </w:r>
      <w:r w:rsidRPr="00601A98">
        <w:rPr>
          <w:rFonts w:ascii="Times New Roman" w:hAnsi="Times New Roman"/>
          <w:sz w:val="18"/>
          <w:szCs w:val="18"/>
        </w:rPr>
        <w:t xml:space="preserve"> </w:t>
      </w:r>
      <w:r w:rsidR="00F61865" w:rsidRPr="00601A98">
        <w:rPr>
          <w:rFonts w:ascii="Times New Roman" w:hAnsi="Times New Roman"/>
          <w:sz w:val="18"/>
          <w:szCs w:val="18"/>
        </w:rPr>
        <w:t>February 2013</w:t>
      </w:r>
    </w:p>
    <w:p w:rsidR="00255ACA" w:rsidRPr="00601A98" w:rsidRDefault="00255ACA" w:rsidP="0031476A">
      <w:pPr>
        <w:shd w:val="clear" w:color="auto" w:fill="FFFFFF"/>
        <w:spacing w:after="0" w:line="240" w:lineRule="auto"/>
        <w:rPr>
          <w:rFonts w:ascii="Times New Roman" w:hAnsi="Times New Roman"/>
          <w:sz w:val="18"/>
          <w:szCs w:val="18"/>
        </w:rPr>
      </w:pPr>
    </w:p>
    <w:p w:rsidR="00AE2C95" w:rsidRPr="00601A98" w:rsidRDefault="00F61865" w:rsidP="0031476A">
      <w:pPr>
        <w:shd w:val="clear" w:color="auto" w:fill="FFFFFF"/>
        <w:spacing w:after="0" w:line="240" w:lineRule="auto"/>
        <w:rPr>
          <w:rFonts w:ascii="Times New Roman" w:hAnsi="Times New Roman"/>
          <w:sz w:val="18"/>
          <w:szCs w:val="18"/>
        </w:rPr>
      </w:pPr>
      <w:r w:rsidRPr="00601A98">
        <w:rPr>
          <w:rFonts w:ascii="Times New Roman" w:hAnsi="Times New Roman"/>
          <w:sz w:val="18"/>
          <w:szCs w:val="18"/>
        </w:rPr>
        <w:t>The Special Issue will be published in 2013</w:t>
      </w:r>
    </w:p>
    <w:p w:rsidR="00255ACA" w:rsidRPr="00601A98" w:rsidRDefault="00255ACA" w:rsidP="0031476A">
      <w:pPr>
        <w:shd w:val="clear" w:color="auto" w:fill="FFFFFF"/>
        <w:spacing w:after="0" w:line="240" w:lineRule="auto"/>
        <w:rPr>
          <w:rFonts w:ascii="Times New Roman" w:hAnsi="Times New Roman"/>
          <w:sz w:val="18"/>
          <w:szCs w:val="18"/>
        </w:rPr>
      </w:pPr>
    </w:p>
    <w:p w:rsidR="00255ACA" w:rsidRPr="00601A98" w:rsidRDefault="00255ACA" w:rsidP="0031476A">
      <w:pPr>
        <w:shd w:val="clear" w:color="auto" w:fill="FFFFFF"/>
        <w:spacing w:after="0" w:line="240" w:lineRule="auto"/>
        <w:rPr>
          <w:rFonts w:ascii="Times New Roman" w:hAnsi="Times New Roman"/>
          <w:sz w:val="18"/>
          <w:szCs w:val="18"/>
        </w:rPr>
      </w:pPr>
      <w:r w:rsidRPr="00601A98">
        <w:rPr>
          <w:rFonts w:ascii="Times New Roman" w:hAnsi="Times New Roman"/>
          <w:sz w:val="18"/>
          <w:szCs w:val="18"/>
        </w:rPr>
        <w:t xml:space="preserve">For more information, please follow the link below:                                                  </w:t>
      </w:r>
    </w:p>
    <w:p w:rsidR="00AE2C95" w:rsidRPr="00601A98" w:rsidRDefault="00255ACA" w:rsidP="0031476A">
      <w:pPr>
        <w:rPr>
          <w:rStyle w:val="Hyperlink"/>
          <w:rFonts w:ascii="Times New Roman" w:hAnsi="Times New Roman"/>
          <w:sz w:val="18"/>
          <w:szCs w:val="18"/>
        </w:rPr>
      </w:pPr>
      <w:r w:rsidRPr="00601A98">
        <w:rPr>
          <w:rStyle w:val="Hyperlink"/>
          <w:rFonts w:ascii="Times New Roman" w:hAnsi="Times New Roman"/>
          <w:sz w:val="18"/>
          <w:szCs w:val="18"/>
        </w:rPr>
        <w:t xml:space="preserve">http://www.palgrave-journals.com/fsm/cfp_Financial_Literacy_2013.pdf </w:t>
      </w:r>
    </w:p>
    <w:p w:rsidR="00AE2C95" w:rsidRDefault="00AE2C95" w:rsidP="0031476A">
      <w:pPr>
        <w:shd w:val="clear" w:color="auto" w:fill="FFFFFF"/>
        <w:spacing w:after="0" w:line="240" w:lineRule="auto"/>
        <w:rPr>
          <w:rFonts w:ascii="Times New Roman" w:hAnsi="Times New Roman"/>
          <w:b/>
          <w:bCs/>
          <w:color w:val="00B050"/>
          <w:sz w:val="24"/>
          <w:szCs w:val="24"/>
          <w:shd w:val="pct15" w:color="auto" w:fill="FFFFFF"/>
        </w:rPr>
      </w:pPr>
    </w:p>
    <w:p w:rsidR="006B5D43" w:rsidRDefault="0031476A" w:rsidP="0031476A">
      <w:pPr>
        <w:pStyle w:val="NormalWeb"/>
        <w:shd w:val="clear" w:color="auto" w:fill="FFFFFF"/>
        <w:spacing w:before="0" w:beforeAutospacing="0" w:after="0" w:afterAutospacing="0" w:line="312" w:lineRule="atLeast"/>
        <w:textAlignment w:val="baseline"/>
        <w:rPr>
          <w:b/>
          <w:bCs/>
          <w:color w:val="000000"/>
          <w:sz w:val="22"/>
          <w:szCs w:val="22"/>
          <w:bdr w:val="none" w:sz="0" w:space="0" w:color="auto" w:frame="1"/>
        </w:rPr>
      </w:pPr>
      <w:r>
        <w:rPr>
          <w:b/>
          <w:i/>
          <w:color w:val="00B050"/>
          <w:sz w:val="28"/>
          <w:szCs w:val="28"/>
          <w:u w:val="single"/>
        </w:rPr>
        <w:t>Psychology&amp;</w:t>
      </w:r>
      <w:r w:rsidRPr="00F24CBC">
        <w:rPr>
          <w:b/>
          <w:i/>
          <w:color w:val="00B050"/>
          <w:sz w:val="28"/>
          <w:szCs w:val="28"/>
          <w:u w:val="single"/>
        </w:rPr>
        <w:t>Marketing</w:t>
      </w:r>
      <w:r w:rsidR="00F24CBC">
        <w:rPr>
          <w:rFonts w:ascii="Arial" w:hAnsi="Arial" w:cs="Arial"/>
          <w:b/>
          <w:bCs/>
          <w:color w:val="000000"/>
          <w:sz w:val="13"/>
          <w:szCs w:val="13"/>
          <w:bdr w:val="none" w:sz="0" w:space="0" w:color="auto" w:frame="1"/>
        </w:rPr>
        <w:br/>
      </w:r>
    </w:p>
    <w:p w:rsidR="00F24CBC" w:rsidRPr="00601A98" w:rsidRDefault="00F24CBC" w:rsidP="0031476A">
      <w:pPr>
        <w:pStyle w:val="NormalWeb"/>
        <w:shd w:val="clear" w:color="auto" w:fill="FFFFFF"/>
        <w:spacing w:before="0" w:beforeAutospacing="0" w:after="0" w:afterAutospacing="0" w:line="312" w:lineRule="atLeast"/>
        <w:textAlignment w:val="baseline"/>
        <w:rPr>
          <w:color w:val="000000"/>
        </w:rPr>
      </w:pPr>
      <w:r w:rsidRPr="00601A98">
        <w:rPr>
          <w:b/>
          <w:bCs/>
          <w:color w:val="000000"/>
          <w:bdr w:val="none" w:sz="0" w:space="0" w:color="auto" w:frame="1"/>
        </w:rPr>
        <w:t>Special Issue on: Nonverbal and In-Store Communication in the Retail Environment</w:t>
      </w:r>
    </w:p>
    <w:p w:rsidR="006B5D43" w:rsidRDefault="006B5D43" w:rsidP="0031476A">
      <w:pPr>
        <w:shd w:val="clear" w:color="auto" w:fill="FFFFFF"/>
        <w:spacing w:after="0" w:line="240" w:lineRule="auto"/>
        <w:rPr>
          <w:rFonts w:ascii="Times New Roman" w:hAnsi="Times New Roman"/>
        </w:rPr>
      </w:pPr>
    </w:p>
    <w:p w:rsidR="00F24CBC" w:rsidRPr="00601A98" w:rsidRDefault="00F24CBC" w:rsidP="0031476A">
      <w:pPr>
        <w:shd w:val="clear" w:color="auto" w:fill="FFFFFF"/>
        <w:spacing w:after="0" w:line="240" w:lineRule="auto"/>
        <w:rPr>
          <w:rFonts w:ascii="Times New Roman" w:hAnsi="Times New Roman"/>
          <w:sz w:val="18"/>
          <w:szCs w:val="18"/>
        </w:rPr>
      </w:pPr>
      <w:r w:rsidRPr="00601A98">
        <w:rPr>
          <w:rFonts w:ascii="Times New Roman" w:hAnsi="Times New Roman"/>
          <w:sz w:val="18"/>
          <w:szCs w:val="18"/>
        </w:rPr>
        <w:t xml:space="preserve">Original research and review manuscripts are invited for a forthcoming special issue </w:t>
      </w:r>
      <w:proofErr w:type="spellStart"/>
      <w:r w:rsidRPr="00601A98">
        <w:rPr>
          <w:rFonts w:ascii="Times New Roman" w:hAnsi="Times New Roman"/>
          <w:sz w:val="18"/>
          <w:szCs w:val="18"/>
        </w:rPr>
        <w:t>ofPsychology</w:t>
      </w:r>
      <w:proofErr w:type="spellEnd"/>
      <w:r w:rsidRPr="00601A98">
        <w:rPr>
          <w:rFonts w:ascii="Times New Roman" w:hAnsi="Times New Roman"/>
          <w:sz w:val="18"/>
          <w:szCs w:val="18"/>
        </w:rPr>
        <w:t xml:space="preserve"> &amp; </w:t>
      </w:r>
      <w:proofErr w:type="gramStart"/>
      <w:r w:rsidRPr="00601A98">
        <w:rPr>
          <w:rFonts w:ascii="Times New Roman" w:hAnsi="Times New Roman"/>
          <w:sz w:val="18"/>
          <w:szCs w:val="18"/>
        </w:rPr>
        <w:t>Marketing</w:t>
      </w:r>
      <w:proofErr w:type="gramEnd"/>
      <w:r w:rsidRPr="00601A98">
        <w:rPr>
          <w:rFonts w:ascii="Times New Roman" w:hAnsi="Times New Roman"/>
          <w:sz w:val="18"/>
          <w:szCs w:val="18"/>
        </w:rPr>
        <w:t xml:space="preserve"> that will explore sundry aspects of non-verbal communication and related in-store communications in the retail environment. </w:t>
      </w:r>
    </w:p>
    <w:p w:rsidR="00F24CBC" w:rsidRPr="00601A98" w:rsidRDefault="00F24CBC" w:rsidP="0031476A">
      <w:pPr>
        <w:shd w:val="clear" w:color="auto" w:fill="FFFFFF"/>
        <w:spacing w:after="0" w:line="240" w:lineRule="auto"/>
        <w:rPr>
          <w:rFonts w:ascii="Times New Roman" w:hAnsi="Times New Roman"/>
          <w:sz w:val="18"/>
          <w:szCs w:val="18"/>
        </w:rPr>
      </w:pPr>
      <w:r w:rsidRPr="00601A98">
        <w:rPr>
          <w:rFonts w:ascii="Times New Roman" w:hAnsi="Times New Roman"/>
          <w:sz w:val="18"/>
          <w:szCs w:val="18"/>
        </w:rPr>
        <w:t xml:space="preserve">A non-exhaustive list of potential topics to be covered would include scholarly discussion of 1) explicit and tacit ways that retailers communicate information to customers, 2) explicit and tacit ways that customers communicate information to retailers, 3) </w:t>
      </w:r>
      <w:r w:rsidRPr="00601A98">
        <w:rPr>
          <w:rFonts w:ascii="Times New Roman" w:hAnsi="Times New Roman"/>
          <w:sz w:val="18"/>
          <w:szCs w:val="18"/>
        </w:rPr>
        <w:lastRenderedPageBreak/>
        <w:t>the situational factors that may lead retailers and customers to communicate in ways that disguise their true intent, 4) explicit and tacit ways in which in-store cues can influence customers or retail employees, and, 5) the role of atmospherics in driving customer experience.</w:t>
      </w:r>
    </w:p>
    <w:p w:rsidR="006B5D43" w:rsidRPr="00601A98" w:rsidRDefault="006B5D43" w:rsidP="0031476A">
      <w:pPr>
        <w:pStyle w:val="NormalWeb"/>
        <w:shd w:val="clear" w:color="auto" w:fill="FFFFFF"/>
        <w:spacing w:before="0" w:beforeAutospacing="0" w:after="0" w:afterAutospacing="0" w:line="312" w:lineRule="atLeast"/>
        <w:textAlignment w:val="baseline"/>
        <w:rPr>
          <w:b/>
          <w:sz w:val="18"/>
          <w:szCs w:val="18"/>
        </w:rPr>
      </w:pPr>
    </w:p>
    <w:p w:rsidR="006B5D43" w:rsidRPr="00601A98" w:rsidRDefault="00F24CBC" w:rsidP="0031476A">
      <w:pPr>
        <w:pStyle w:val="NormalWeb"/>
        <w:shd w:val="clear" w:color="auto" w:fill="FFFFFF"/>
        <w:spacing w:before="0" w:beforeAutospacing="0" w:after="0" w:afterAutospacing="0" w:line="312" w:lineRule="atLeast"/>
        <w:textAlignment w:val="baseline"/>
        <w:rPr>
          <w:sz w:val="18"/>
          <w:szCs w:val="18"/>
        </w:rPr>
      </w:pPr>
      <w:r w:rsidRPr="00601A98">
        <w:rPr>
          <w:b/>
          <w:sz w:val="18"/>
          <w:szCs w:val="18"/>
        </w:rPr>
        <w:t>Special Issue Editors:</w:t>
      </w:r>
      <w:r w:rsidRPr="00601A98">
        <w:rPr>
          <w:sz w:val="18"/>
          <w:szCs w:val="18"/>
        </w:rPr>
        <w:t xml:space="preserve"> </w:t>
      </w:r>
    </w:p>
    <w:p w:rsidR="00F24CBC" w:rsidRPr="00601A98" w:rsidRDefault="00F24CBC" w:rsidP="0031476A">
      <w:pPr>
        <w:pStyle w:val="NormalWeb"/>
        <w:shd w:val="clear" w:color="auto" w:fill="FFFFFF"/>
        <w:spacing w:before="0" w:beforeAutospacing="0" w:after="0" w:afterAutospacing="0" w:line="312" w:lineRule="atLeast"/>
        <w:textAlignment w:val="baseline"/>
        <w:rPr>
          <w:sz w:val="18"/>
          <w:szCs w:val="18"/>
        </w:rPr>
      </w:pPr>
      <w:proofErr w:type="spellStart"/>
      <w:proofErr w:type="gramStart"/>
      <w:r w:rsidRPr="00601A98">
        <w:rPr>
          <w:sz w:val="18"/>
          <w:szCs w:val="18"/>
        </w:rPr>
        <w:t>Dhruv</w:t>
      </w:r>
      <w:proofErr w:type="spellEnd"/>
      <w:r w:rsidRPr="00601A98">
        <w:rPr>
          <w:sz w:val="18"/>
          <w:szCs w:val="18"/>
        </w:rPr>
        <w:t xml:space="preserve"> </w:t>
      </w:r>
      <w:proofErr w:type="spellStart"/>
      <w:r w:rsidRPr="00601A98">
        <w:rPr>
          <w:sz w:val="18"/>
          <w:szCs w:val="18"/>
        </w:rPr>
        <w:t>Grewal</w:t>
      </w:r>
      <w:proofErr w:type="spellEnd"/>
      <w:r w:rsidRPr="00601A98">
        <w:rPr>
          <w:sz w:val="18"/>
          <w:szCs w:val="18"/>
        </w:rPr>
        <w:t xml:space="preserve"> (Babson College), Nancy </w:t>
      </w:r>
      <w:proofErr w:type="spellStart"/>
      <w:r w:rsidRPr="00601A98">
        <w:rPr>
          <w:sz w:val="18"/>
          <w:szCs w:val="18"/>
        </w:rPr>
        <w:t>Puccinelli</w:t>
      </w:r>
      <w:proofErr w:type="spellEnd"/>
      <w:r w:rsidRPr="00601A98">
        <w:rPr>
          <w:sz w:val="18"/>
          <w:szCs w:val="18"/>
        </w:rPr>
        <w:t xml:space="preserve"> (Oxford University), Anne L. </w:t>
      </w:r>
      <w:proofErr w:type="spellStart"/>
      <w:r w:rsidRPr="00601A98">
        <w:rPr>
          <w:sz w:val="18"/>
          <w:szCs w:val="18"/>
        </w:rPr>
        <w:t>Roggeveen</w:t>
      </w:r>
      <w:proofErr w:type="spellEnd"/>
      <w:r w:rsidRPr="00601A98">
        <w:rPr>
          <w:sz w:val="18"/>
          <w:szCs w:val="18"/>
        </w:rPr>
        <w:t xml:space="preserve"> (Babson College), and Charles Spence (Oxford University).</w:t>
      </w:r>
      <w:proofErr w:type="gramEnd"/>
    </w:p>
    <w:p w:rsidR="00F24CBC" w:rsidRPr="00601A98" w:rsidRDefault="00F24CBC" w:rsidP="0031476A">
      <w:pPr>
        <w:shd w:val="clear" w:color="auto" w:fill="FFFFFF"/>
        <w:spacing w:after="0" w:line="240" w:lineRule="auto"/>
        <w:rPr>
          <w:rFonts w:ascii="Times New Roman" w:hAnsi="Times New Roman"/>
          <w:sz w:val="18"/>
          <w:szCs w:val="18"/>
        </w:rPr>
      </w:pPr>
    </w:p>
    <w:p w:rsidR="00F24CBC" w:rsidRPr="00601A98" w:rsidRDefault="00F24CBC" w:rsidP="0031476A">
      <w:pPr>
        <w:shd w:val="clear" w:color="auto" w:fill="FFFFFF"/>
        <w:spacing w:after="0" w:line="240" w:lineRule="auto"/>
        <w:rPr>
          <w:rFonts w:ascii="Times New Roman" w:hAnsi="Times New Roman"/>
          <w:sz w:val="18"/>
          <w:szCs w:val="18"/>
        </w:rPr>
      </w:pPr>
    </w:p>
    <w:p w:rsidR="00F24CBC" w:rsidRPr="00601A98" w:rsidRDefault="00F24CBC" w:rsidP="0031476A">
      <w:pPr>
        <w:shd w:val="clear" w:color="auto" w:fill="FFFFFF"/>
        <w:spacing w:after="0" w:line="240" w:lineRule="auto"/>
        <w:rPr>
          <w:rFonts w:ascii="Times New Roman" w:hAnsi="Times New Roman"/>
          <w:sz w:val="18"/>
          <w:szCs w:val="18"/>
        </w:rPr>
      </w:pPr>
      <w:r w:rsidRPr="00601A98">
        <w:rPr>
          <w:rFonts w:ascii="Times New Roman" w:hAnsi="Times New Roman"/>
          <w:b/>
          <w:bCs/>
          <w:sz w:val="18"/>
          <w:szCs w:val="18"/>
        </w:rPr>
        <w:t>Submissions of papers:</w:t>
      </w:r>
      <w:r w:rsidRPr="00601A98">
        <w:rPr>
          <w:rFonts w:ascii="Times New Roman" w:hAnsi="Times New Roman"/>
          <w:sz w:val="18"/>
          <w:szCs w:val="18"/>
        </w:rPr>
        <w:t xml:space="preserve"> </w:t>
      </w:r>
    </w:p>
    <w:p w:rsidR="00F24CBC" w:rsidRPr="00601A98" w:rsidRDefault="00F24CBC" w:rsidP="0031476A">
      <w:pPr>
        <w:pStyle w:val="NormalWeb"/>
        <w:shd w:val="clear" w:color="auto" w:fill="FFFFFF"/>
        <w:spacing w:before="0" w:beforeAutospacing="0" w:after="0" w:afterAutospacing="0" w:line="312" w:lineRule="atLeast"/>
        <w:textAlignment w:val="baseline"/>
        <w:rPr>
          <w:rFonts w:ascii="Arial" w:hAnsi="Arial" w:cs="Arial"/>
          <w:color w:val="000000"/>
          <w:sz w:val="18"/>
          <w:szCs w:val="18"/>
        </w:rPr>
      </w:pPr>
      <w:r w:rsidRPr="00601A98">
        <w:rPr>
          <w:sz w:val="18"/>
          <w:szCs w:val="18"/>
        </w:rPr>
        <w:t xml:space="preserve">Manuscripts may contain a maximum of 50 double-spaced pages (including all figures, tables, references and supplementary matter) and must be received in electronic form (Word format) no later than April 1st, 2013. Submit manuscripts and all correspondence related to this special issue to </w:t>
      </w:r>
      <w:proofErr w:type="spellStart"/>
      <w:r w:rsidRPr="00601A98">
        <w:rPr>
          <w:sz w:val="18"/>
          <w:szCs w:val="18"/>
        </w:rPr>
        <w:t>Rajan</w:t>
      </w:r>
      <w:proofErr w:type="spellEnd"/>
      <w:r w:rsidRPr="00601A98">
        <w:rPr>
          <w:sz w:val="18"/>
          <w:szCs w:val="18"/>
        </w:rPr>
        <w:t xml:space="preserve"> </w:t>
      </w:r>
      <w:proofErr w:type="spellStart"/>
      <w:r w:rsidRPr="00601A98">
        <w:rPr>
          <w:sz w:val="18"/>
          <w:szCs w:val="18"/>
        </w:rPr>
        <w:t>Nataraajan</w:t>
      </w:r>
      <w:proofErr w:type="spellEnd"/>
      <w:r w:rsidRPr="00601A98">
        <w:rPr>
          <w:sz w:val="18"/>
          <w:szCs w:val="18"/>
        </w:rPr>
        <w:t>, Ph.D., Executive Editor of Psychology &amp; Marketing, by e-mail to</w:t>
      </w:r>
      <w:proofErr w:type="gramStart"/>
      <w:r w:rsidRPr="00601A98">
        <w:rPr>
          <w:sz w:val="18"/>
          <w:szCs w:val="18"/>
        </w:rPr>
        <w:t>:</w:t>
      </w:r>
      <w:proofErr w:type="gramEnd"/>
      <w:r w:rsidR="00D4642A" w:rsidRPr="00601A98">
        <w:rPr>
          <w:sz w:val="18"/>
          <w:szCs w:val="18"/>
        </w:rPr>
        <w:fldChar w:fldCharType="begin"/>
      </w:r>
      <w:r w:rsidR="00DC06E4" w:rsidRPr="00601A98">
        <w:rPr>
          <w:sz w:val="18"/>
          <w:szCs w:val="18"/>
        </w:rPr>
        <w:instrText>HYPERLINK "mailto:pmeditor@auburn.edu"</w:instrText>
      </w:r>
      <w:r w:rsidR="00D4642A" w:rsidRPr="00601A98">
        <w:rPr>
          <w:sz w:val="18"/>
          <w:szCs w:val="18"/>
        </w:rPr>
        <w:fldChar w:fldCharType="separate"/>
      </w:r>
      <w:r w:rsidRPr="00601A98">
        <w:rPr>
          <w:rStyle w:val="Hyperlink"/>
          <w:sz w:val="18"/>
          <w:szCs w:val="18"/>
        </w:rPr>
        <w:t>pmeditor@auburn.edu</w:t>
      </w:r>
      <w:r w:rsidR="00D4642A" w:rsidRPr="00601A98">
        <w:rPr>
          <w:sz w:val="18"/>
          <w:szCs w:val="18"/>
        </w:rPr>
        <w:fldChar w:fldCharType="end"/>
      </w:r>
      <w:r w:rsidRPr="00601A98">
        <w:rPr>
          <w:rStyle w:val="Hyperlink"/>
          <w:sz w:val="18"/>
          <w:szCs w:val="18"/>
        </w:rPr>
        <w:t>.</w:t>
      </w:r>
    </w:p>
    <w:p w:rsidR="00F24CBC" w:rsidRPr="00601A98" w:rsidRDefault="00F24CBC" w:rsidP="0031476A">
      <w:pPr>
        <w:shd w:val="clear" w:color="auto" w:fill="FFFFFF"/>
        <w:spacing w:after="0" w:line="240" w:lineRule="auto"/>
        <w:rPr>
          <w:rFonts w:ascii="Times New Roman" w:hAnsi="Times New Roman"/>
          <w:sz w:val="18"/>
          <w:szCs w:val="18"/>
        </w:rPr>
      </w:pPr>
    </w:p>
    <w:p w:rsidR="00F24CBC" w:rsidRPr="00601A98" w:rsidRDefault="00F24CBC" w:rsidP="0031476A">
      <w:pPr>
        <w:pStyle w:val="NormalWeb"/>
        <w:shd w:val="clear" w:color="auto" w:fill="FFFFFF"/>
        <w:spacing w:before="0" w:beforeAutospacing="0" w:after="240" w:afterAutospacing="0" w:line="312" w:lineRule="atLeast"/>
        <w:textAlignment w:val="baseline"/>
        <w:rPr>
          <w:rFonts w:ascii="Arial" w:hAnsi="Arial" w:cs="Arial"/>
          <w:color w:val="000000"/>
          <w:sz w:val="18"/>
          <w:szCs w:val="18"/>
        </w:rPr>
      </w:pPr>
      <w:r w:rsidRPr="00601A98">
        <w:rPr>
          <w:b/>
          <w:sz w:val="18"/>
          <w:szCs w:val="18"/>
        </w:rPr>
        <w:t>Deadline for submissions:</w:t>
      </w:r>
      <w:r w:rsidRPr="00601A98">
        <w:rPr>
          <w:rFonts w:ascii="Arial" w:hAnsi="Arial" w:cs="Arial"/>
          <w:color w:val="000000"/>
          <w:sz w:val="18"/>
          <w:szCs w:val="18"/>
        </w:rPr>
        <w:t xml:space="preserve"> </w:t>
      </w:r>
      <w:r w:rsidRPr="00601A98">
        <w:rPr>
          <w:sz w:val="18"/>
          <w:szCs w:val="18"/>
        </w:rPr>
        <w:t>April 1st, 2013</w:t>
      </w:r>
    </w:p>
    <w:p w:rsidR="006B5D43" w:rsidRPr="00601A98" w:rsidRDefault="006B5D43" w:rsidP="0031476A">
      <w:pPr>
        <w:shd w:val="clear" w:color="auto" w:fill="FFFFFF"/>
        <w:spacing w:after="0" w:line="240" w:lineRule="auto"/>
        <w:rPr>
          <w:rFonts w:ascii="Times New Roman" w:hAnsi="Times New Roman"/>
          <w:sz w:val="18"/>
          <w:szCs w:val="18"/>
        </w:rPr>
      </w:pPr>
      <w:r w:rsidRPr="00601A98">
        <w:rPr>
          <w:rFonts w:ascii="Times New Roman" w:hAnsi="Times New Roman"/>
          <w:sz w:val="18"/>
          <w:szCs w:val="18"/>
        </w:rPr>
        <w:t xml:space="preserve">For more information, please follow the link below:                                                  </w:t>
      </w:r>
    </w:p>
    <w:p w:rsidR="00AE2C95" w:rsidRPr="00601A98" w:rsidRDefault="006B5D43" w:rsidP="0031476A">
      <w:pPr>
        <w:pStyle w:val="NormalWeb"/>
        <w:shd w:val="clear" w:color="auto" w:fill="FFFFFF"/>
        <w:spacing w:before="0" w:beforeAutospacing="0" w:after="0" w:afterAutospacing="0" w:line="312" w:lineRule="atLeast"/>
        <w:textAlignment w:val="baseline"/>
        <w:rPr>
          <w:rStyle w:val="Hyperlink"/>
          <w:sz w:val="18"/>
          <w:szCs w:val="18"/>
        </w:rPr>
      </w:pPr>
      <w:r w:rsidRPr="00601A98">
        <w:rPr>
          <w:rStyle w:val="Hyperlink"/>
          <w:sz w:val="18"/>
          <w:szCs w:val="18"/>
        </w:rPr>
        <w:t>http://onlinelibrary.wiley.com/journal/10.1002</w:t>
      </w:r>
      <w:proofErr w:type="gramStart"/>
      <w:r w:rsidRPr="00601A98">
        <w:rPr>
          <w:rStyle w:val="Hyperlink"/>
          <w:sz w:val="18"/>
          <w:szCs w:val="18"/>
        </w:rPr>
        <w:t>/(</w:t>
      </w:r>
      <w:proofErr w:type="gramEnd"/>
      <w:r w:rsidRPr="00601A98">
        <w:rPr>
          <w:rStyle w:val="Hyperlink"/>
          <w:sz w:val="18"/>
          <w:szCs w:val="18"/>
        </w:rPr>
        <w:t>ISSN)1520-6793/homepage/call_for_papers_-_special_issue__nonverbal_and_in-store_communication_in_the_ret.htm</w:t>
      </w:r>
    </w:p>
    <w:p w:rsidR="006B5D43" w:rsidRPr="00601A98" w:rsidRDefault="006B5D43" w:rsidP="0031476A">
      <w:pPr>
        <w:pStyle w:val="NormalWeb"/>
        <w:shd w:val="clear" w:color="auto" w:fill="FFFFFF"/>
        <w:spacing w:before="0" w:beforeAutospacing="0" w:after="0" w:afterAutospacing="0" w:line="312" w:lineRule="atLeast"/>
        <w:textAlignment w:val="baseline"/>
        <w:rPr>
          <w:rStyle w:val="Hyperlink"/>
          <w:sz w:val="18"/>
          <w:szCs w:val="18"/>
        </w:rPr>
      </w:pPr>
    </w:p>
    <w:p w:rsidR="00710421" w:rsidRDefault="00710421" w:rsidP="0031476A">
      <w:pPr>
        <w:pStyle w:val="NormalWeb"/>
        <w:shd w:val="clear" w:color="auto" w:fill="FFFFFF"/>
        <w:spacing w:before="0" w:beforeAutospacing="0" w:after="0" w:afterAutospacing="0" w:line="312" w:lineRule="atLeast"/>
        <w:textAlignment w:val="baseline"/>
        <w:rPr>
          <w:rStyle w:val="Hyperlink"/>
          <w:sz w:val="22"/>
          <w:szCs w:val="22"/>
        </w:rPr>
      </w:pPr>
    </w:p>
    <w:p w:rsidR="006B5D43" w:rsidRPr="00601A98" w:rsidRDefault="006B5D43" w:rsidP="0031476A">
      <w:pPr>
        <w:pStyle w:val="NormalWeb"/>
        <w:shd w:val="clear" w:color="auto" w:fill="FFFFFF"/>
        <w:spacing w:before="0" w:beforeAutospacing="0" w:after="0" w:afterAutospacing="0" w:line="312" w:lineRule="atLeast"/>
        <w:textAlignment w:val="baseline"/>
        <w:rPr>
          <w:sz w:val="18"/>
          <w:szCs w:val="18"/>
        </w:rPr>
      </w:pPr>
      <w:r w:rsidRPr="00601A98">
        <w:rPr>
          <w:b/>
          <w:i/>
          <w:color w:val="00B050"/>
          <w:sz w:val="28"/>
          <w:szCs w:val="28"/>
          <w:u w:val="single"/>
        </w:rPr>
        <w:t>Psychology &amp; Marketing</w:t>
      </w:r>
      <w:r w:rsidRPr="00601A98">
        <w:rPr>
          <w:rFonts w:ascii="Arial" w:hAnsi="Arial" w:cs="Arial"/>
          <w:b/>
          <w:bCs/>
          <w:color w:val="000000"/>
          <w:sz w:val="28"/>
          <w:szCs w:val="28"/>
          <w:bdr w:val="none" w:sz="0" w:space="0" w:color="auto" w:frame="1"/>
        </w:rPr>
        <w:br/>
      </w:r>
      <w:r w:rsidRPr="006B5D43">
        <w:rPr>
          <w:sz w:val="22"/>
          <w:szCs w:val="22"/>
        </w:rPr>
        <w:br/>
      </w:r>
      <w:r w:rsidRPr="00601A98">
        <w:rPr>
          <w:b/>
        </w:rPr>
        <w:t xml:space="preserve">Special Issue on: </w:t>
      </w:r>
      <w:r w:rsidRPr="00601A98">
        <w:t>Brand Personification</w:t>
      </w:r>
      <w:r w:rsidRPr="00601A98">
        <w:rPr>
          <w:b/>
        </w:rPr>
        <w:br/>
      </w:r>
      <w:r w:rsidRPr="006B5D43">
        <w:rPr>
          <w:sz w:val="22"/>
          <w:szCs w:val="22"/>
        </w:rPr>
        <w:br/>
      </w:r>
      <w:r w:rsidRPr="00601A98">
        <w:rPr>
          <w:sz w:val="18"/>
          <w:szCs w:val="18"/>
        </w:rPr>
        <w:t>Original research and review manuscripts are invited for a forthcoming special issue of Psychology &amp; Marketing that will explore sundry aspects of brand personification.</w:t>
      </w:r>
      <w:r w:rsidRPr="00601A98">
        <w:rPr>
          <w:sz w:val="18"/>
          <w:szCs w:val="18"/>
        </w:rPr>
        <w:br/>
      </w:r>
      <w:r w:rsidRPr="00601A98">
        <w:rPr>
          <w:sz w:val="18"/>
          <w:szCs w:val="18"/>
        </w:rPr>
        <w:br/>
        <w:t>A non-exhaustive list of potential topics to be covered would include scholarly discussion of</w:t>
      </w:r>
      <w:r w:rsidRPr="00601A98">
        <w:rPr>
          <w:sz w:val="18"/>
          <w:szCs w:val="18"/>
        </w:rPr>
        <w:br/>
        <w:t>1) the different ways that advertisers have elected to employ brand personifications in marketing campaigns;</w:t>
      </w:r>
      <w:r w:rsidRPr="00601A98">
        <w:rPr>
          <w:sz w:val="18"/>
          <w:szCs w:val="18"/>
        </w:rPr>
        <w:br/>
        <w:t>2) consumer behavior in response to various brand personifications;</w:t>
      </w:r>
      <w:r w:rsidRPr="00601A98">
        <w:rPr>
          <w:sz w:val="18"/>
          <w:szCs w:val="18"/>
        </w:rPr>
        <w:br/>
        <w:t>3) the brand’s personification as it relates to competitor brands; and,</w:t>
      </w:r>
      <w:r w:rsidRPr="00601A98">
        <w:rPr>
          <w:sz w:val="18"/>
          <w:szCs w:val="18"/>
        </w:rPr>
        <w:br/>
        <w:t>4) the relationship of a brand’s personification to other brand-related variables such as the brand’s heritage, the brand’s personality, the brand’s credibility, brand loyalty, and past and present brand messaging.</w:t>
      </w:r>
    </w:p>
    <w:p w:rsidR="006B5D43" w:rsidRPr="00601A98" w:rsidRDefault="006B5D43" w:rsidP="0031476A">
      <w:pPr>
        <w:pStyle w:val="NormalWeb"/>
        <w:shd w:val="clear" w:color="auto" w:fill="FFFFFF"/>
        <w:spacing w:before="0" w:beforeAutospacing="0" w:after="0" w:afterAutospacing="0" w:line="312" w:lineRule="atLeast"/>
        <w:textAlignment w:val="baseline"/>
        <w:rPr>
          <w:sz w:val="18"/>
          <w:szCs w:val="18"/>
        </w:rPr>
      </w:pPr>
      <w:r w:rsidRPr="00601A98">
        <w:rPr>
          <w:sz w:val="18"/>
          <w:szCs w:val="18"/>
        </w:rPr>
        <w:br/>
      </w:r>
      <w:r w:rsidRPr="00601A98">
        <w:rPr>
          <w:b/>
          <w:sz w:val="18"/>
          <w:szCs w:val="18"/>
        </w:rPr>
        <w:t>Special Issue Editor:</w:t>
      </w:r>
      <w:r w:rsidRPr="00601A98">
        <w:rPr>
          <w:sz w:val="18"/>
          <w:szCs w:val="18"/>
        </w:rPr>
        <w:t xml:space="preserve"> Ronald Jay Cohen, Editor-in-Chief, Psychology &amp; Marketing</w:t>
      </w:r>
    </w:p>
    <w:p w:rsidR="006B5D43" w:rsidRPr="00601A98" w:rsidRDefault="006B5D43" w:rsidP="0031476A">
      <w:pPr>
        <w:shd w:val="clear" w:color="auto" w:fill="FFFFFF"/>
        <w:spacing w:after="0" w:line="240" w:lineRule="auto"/>
        <w:rPr>
          <w:rFonts w:ascii="Times New Roman" w:hAnsi="Times New Roman"/>
          <w:sz w:val="18"/>
          <w:szCs w:val="18"/>
        </w:rPr>
      </w:pPr>
    </w:p>
    <w:p w:rsidR="006B5D43" w:rsidRPr="00601A98" w:rsidRDefault="006B5D43" w:rsidP="0031476A">
      <w:pPr>
        <w:shd w:val="clear" w:color="auto" w:fill="FFFFFF"/>
        <w:spacing w:after="0" w:line="240" w:lineRule="auto"/>
        <w:rPr>
          <w:rFonts w:ascii="Times New Roman" w:hAnsi="Times New Roman"/>
          <w:sz w:val="18"/>
          <w:szCs w:val="18"/>
        </w:rPr>
      </w:pPr>
      <w:r w:rsidRPr="00601A98">
        <w:rPr>
          <w:rFonts w:ascii="Times New Roman" w:hAnsi="Times New Roman"/>
          <w:b/>
          <w:bCs/>
          <w:sz w:val="18"/>
          <w:szCs w:val="18"/>
        </w:rPr>
        <w:t>Submissions of papers:</w:t>
      </w:r>
      <w:r w:rsidRPr="00601A98">
        <w:rPr>
          <w:rFonts w:ascii="Times New Roman" w:hAnsi="Times New Roman"/>
          <w:sz w:val="18"/>
          <w:szCs w:val="18"/>
        </w:rPr>
        <w:t xml:space="preserve"> </w:t>
      </w:r>
    </w:p>
    <w:p w:rsidR="006B5D43" w:rsidRPr="00601A98" w:rsidRDefault="006B5D43" w:rsidP="0031476A">
      <w:pPr>
        <w:shd w:val="clear" w:color="auto" w:fill="FFFFFF"/>
        <w:spacing w:after="0" w:line="240" w:lineRule="auto"/>
        <w:rPr>
          <w:rFonts w:ascii="Times New Roman" w:hAnsi="Times New Roman"/>
          <w:sz w:val="18"/>
          <w:szCs w:val="18"/>
        </w:rPr>
      </w:pPr>
      <w:r w:rsidRPr="00601A98">
        <w:rPr>
          <w:rFonts w:ascii="Times New Roman" w:hAnsi="Times New Roman"/>
          <w:sz w:val="18"/>
          <w:szCs w:val="18"/>
        </w:rPr>
        <w:t>Manuscripts may contain a maximum of 50 double-spaced pages (including all figures, tables, references and supplementary matter) and must be received in electronic form (Word format). Submit manuscripts and all correspondence related to this Special Issue to Ronald Jay Cohen, Ph.D., ABPP, Editor-in-Chief, Psychology &amp; Marketing, by e-mail to: </w:t>
      </w:r>
      <w:hyperlink r:id="rId34" w:history="1">
        <w:r w:rsidRPr="00601A98">
          <w:rPr>
            <w:rStyle w:val="Hyperlink"/>
            <w:rFonts w:ascii="Times New Roman" w:hAnsi="Times New Roman"/>
            <w:sz w:val="18"/>
            <w:szCs w:val="18"/>
          </w:rPr>
          <w:t>rjcohenphd@hotmail.com</w:t>
        </w:r>
      </w:hyperlink>
    </w:p>
    <w:p w:rsidR="006B5D43" w:rsidRPr="00601A98" w:rsidRDefault="006B5D43" w:rsidP="0031476A">
      <w:pPr>
        <w:shd w:val="clear" w:color="auto" w:fill="FFFFFF"/>
        <w:spacing w:after="0" w:line="240" w:lineRule="auto"/>
        <w:rPr>
          <w:rFonts w:ascii="Times New Roman" w:hAnsi="Times New Roman"/>
          <w:sz w:val="18"/>
          <w:szCs w:val="18"/>
        </w:rPr>
      </w:pPr>
      <w:r w:rsidRPr="00601A98">
        <w:rPr>
          <w:rFonts w:ascii="Times New Roman" w:hAnsi="Times New Roman"/>
          <w:sz w:val="18"/>
          <w:szCs w:val="18"/>
        </w:rPr>
        <w:t xml:space="preserve"> </w:t>
      </w:r>
    </w:p>
    <w:p w:rsidR="006B5D43" w:rsidRPr="00601A98" w:rsidRDefault="006B5D43" w:rsidP="0031476A">
      <w:pPr>
        <w:pStyle w:val="NormalWeb"/>
        <w:shd w:val="clear" w:color="auto" w:fill="FFFFFF"/>
        <w:spacing w:before="0" w:beforeAutospacing="0" w:after="0" w:afterAutospacing="0" w:line="312" w:lineRule="atLeast"/>
        <w:textAlignment w:val="baseline"/>
        <w:rPr>
          <w:sz w:val="18"/>
          <w:szCs w:val="18"/>
        </w:rPr>
      </w:pPr>
      <w:r w:rsidRPr="00601A98">
        <w:rPr>
          <w:b/>
          <w:sz w:val="18"/>
          <w:szCs w:val="18"/>
        </w:rPr>
        <w:t>Deadline for submissions:</w:t>
      </w:r>
      <w:r w:rsidRPr="00601A98">
        <w:rPr>
          <w:sz w:val="18"/>
          <w:szCs w:val="18"/>
        </w:rPr>
        <w:t xml:space="preserve"> March 5th, 2013</w:t>
      </w:r>
      <w:r w:rsidRPr="00601A98">
        <w:rPr>
          <w:sz w:val="18"/>
          <w:szCs w:val="18"/>
        </w:rPr>
        <w:br/>
      </w:r>
    </w:p>
    <w:p w:rsidR="006B5D43" w:rsidRPr="00601A98" w:rsidRDefault="006B5D43" w:rsidP="0031476A">
      <w:pPr>
        <w:shd w:val="clear" w:color="auto" w:fill="FFFFFF"/>
        <w:spacing w:after="0" w:line="240" w:lineRule="auto"/>
        <w:rPr>
          <w:rFonts w:ascii="Times New Roman" w:hAnsi="Times New Roman"/>
          <w:sz w:val="18"/>
          <w:szCs w:val="18"/>
        </w:rPr>
      </w:pPr>
      <w:r w:rsidRPr="00601A98">
        <w:rPr>
          <w:rFonts w:ascii="Times New Roman" w:hAnsi="Times New Roman"/>
          <w:sz w:val="18"/>
          <w:szCs w:val="18"/>
        </w:rPr>
        <w:t xml:space="preserve">For more information, please follow the link below:                                                  </w:t>
      </w:r>
    </w:p>
    <w:p w:rsidR="00710421" w:rsidRDefault="006B5D43" w:rsidP="0031476A">
      <w:pPr>
        <w:shd w:val="clear" w:color="auto" w:fill="FFFFFF"/>
        <w:spacing w:after="0" w:line="240" w:lineRule="auto"/>
        <w:rPr>
          <w:rStyle w:val="Strong"/>
          <w:rFonts w:ascii="Tahoma" w:eastAsia="Times New Roman" w:hAnsi="Tahoma" w:cs="Tahoma"/>
          <w:i/>
          <w:iCs/>
        </w:rPr>
      </w:pPr>
      <w:r w:rsidRPr="00601A98">
        <w:rPr>
          <w:rStyle w:val="Hyperlink"/>
          <w:rFonts w:ascii="Times New Roman" w:hAnsi="Times New Roman"/>
          <w:sz w:val="18"/>
          <w:szCs w:val="18"/>
        </w:rPr>
        <w:lastRenderedPageBreak/>
        <w:t>http://onlinelibrary.wiley.com/journal/10.1002</w:t>
      </w:r>
      <w:proofErr w:type="gramStart"/>
      <w:r w:rsidRPr="00601A98">
        <w:rPr>
          <w:rStyle w:val="Hyperlink"/>
          <w:rFonts w:ascii="Times New Roman" w:hAnsi="Times New Roman"/>
          <w:sz w:val="18"/>
          <w:szCs w:val="18"/>
        </w:rPr>
        <w:t>/(</w:t>
      </w:r>
      <w:proofErr w:type="gramEnd"/>
      <w:r w:rsidRPr="00601A98">
        <w:rPr>
          <w:rStyle w:val="Hyperlink"/>
          <w:rFonts w:ascii="Times New Roman" w:hAnsi="Times New Roman"/>
          <w:sz w:val="18"/>
          <w:szCs w:val="18"/>
        </w:rPr>
        <w:t xml:space="preserve">ISSN)1520-6793/homepage/call_for_papers_-_special_issue__brand_personification.htm </w:t>
      </w:r>
      <w:r w:rsidRPr="00601A98">
        <w:rPr>
          <w:rStyle w:val="Hyperlink"/>
          <w:sz w:val="18"/>
          <w:szCs w:val="18"/>
        </w:rPr>
        <w:br/>
      </w:r>
    </w:p>
    <w:p w:rsidR="00710421" w:rsidRPr="00710421" w:rsidRDefault="00710421" w:rsidP="0031476A">
      <w:pPr>
        <w:shd w:val="clear" w:color="auto" w:fill="FFFFFF"/>
        <w:spacing w:after="0" w:line="240" w:lineRule="auto"/>
        <w:rPr>
          <w:rStyle w:val="Strong"/>
          <w:rFonts w:ascii="Times New Roman" w:eastAsia="Times New Roman" w:hAnsi="Times New Roman"/>
          <w:i/>
          <w:iCs/>
          <w:color w:val="00B050"/>
          <w:sz w:val="28"/>
          <w:szCs w:val="28"/>
        </w:rPr>
      </w:pPr>
      <w:r>
        <w:rPr>
          <w:rStyle w:val="Strong"/>
          <w:rFonts w:ascii="Times New Roman" w:eastAsia="Times New Roman" w:hAnsi="Times New Roman"/>
          <w:i/>
          <w:iCs/>
          <w:color w:val="00B050"/>
          <w:sz w:val="28"/>
          <w:szCs w:val="28"/>
        </w:rPr>
        <w:t>Journal of Marketing C</w:t>
      </w:r>
      <w:r w:rsidRPr="00710421">
        <w:rPr>
          <w:rStyle w:val="Strong"/>
          <w:rFonts w:ascii="Times New Roman" w:eastAsia="Times New Roman" w:hAnsi="Times New Roman"/>
          <w:i/>
          <w:iCs/>
          <w:color w:val="00B050"/>
          <w:sz w:val="28"/>
          <w:szCs w:val="28"/>
        </w:rPr>
        <w:t>hannels</w:t>
      </w:r>
    </w:p>
    <w:p w:rsidR="00710421" w:rsidRDefault="00710421" w:rsidP="0031476A">
      <w:pPr>
        <w:shd w:val="clear" w:color="auto" w:fill="FFFFFF"/>
        <w:spacing w:after="0" w:line="240" w:lineRule="auto"/>
        <w:rPr>
          <w:rStyle w:val="Strong"/>
          <w:rFonts w:ascii="Tahoma" w:eastAsia="Times New Roman" w:hAnsi="Tahoma" w:cs="Tahoma"/>
          <w:i/>
          <w:iCs/>
        </w:rPr>
      </w:pPr>
    </w:p>
    <w:p w:rsidR="00710421" w:rsidRPr="00601A98" w:rsidRDefault="00710421" w:rsidP="0031476A">
      <w:pPr>
        <w:shd w:val="clear" w:color="auto" w:fill="FFFFFF"/>
        <w:spacing w:after="0" w:line="240" w:lineRule="auto"/>
        <w:rPr>
          <w:rStyle w:val="Strong"/>
          <w:rFonts w:ascii="Times New Roman" w:eastAsia="Times New Roman" w:hAnsi="Times New Roman"/>
          <w:i/>
          <w:iCs/>
          <w:sz w:val="24"/>
          <w:szCs w:val="24"/>
        </w:rPr>
      </w:pPr>
      <w:r w:rsidRPr="00601A98">
        <w:rPr>
          <w:rStyle w:val="Strong"/>
          <w:rFonts w:ascii="Times New Roman" w:eastAsia="Times New Roman" w:hAnsi="Times New Roman"/>
          <w:i/>
          <w:iCs/>
          <w:sz w:val="24"/>
          <w:szCs w:val="24"/>
        </w:rPr>
        <w:t>Call for papers</w:t>
      </w:r>
    </w:p>
    <w:p w:rsidR="00710421" w:rsidRPr="00601A98" w:rsidRDefault="00710421" w:rsidP="0031476A">
      <w:pPr>
        <w:shd w:val="clear" w:color="auto" w:fill="FFFFFF"/>
        <w:spacing w:after="0" w:line="240" w:lineRule="auto"/>
        <w:rPr>
          <w:rStyle w:val="Strong"/>
          <w:rFonts w:ascii="Times New Roman" w:eastAsia="Times New Roman" w:hAnsi="Times New Roman"/>
          <w:i/>
          <w:iCs/>
          <w:sz w:val="24"/>
          <w:szCs w:val="24"/>
        </w:rPr>
      </w:pPr>
    </w:p>
    <w:p w:rsidR="00710421" w:rsidRPr="00601A98" w:rsidRDefault="00710421" w:rsidP="0031476A">
      <w:pPr>
        <w:shd w:val="clear" w:color="auto" w:fill="FFFFFF"/>
        <w:spacing w:after="0" w:line="240" w:lineRule="auto"/>
        <w:rPr>
          <w:rStyle w:val="Strong"/>
          <w:rFonts w:ascii="Times New Roman" w:eastAsia="Times New Roman" w:hAnsi="Times New Roman"/>
          <w:i/>
          <w:iCs/>
          <w:sz w:val="24"/>
          <w:szCs w:val="24"/>
        </w:rPr>
      </w:pPr>
      <w:r w:rsidRPr="00601A98">
        <w:rPr>
          <w:rStyle w:val="Strong"/>
          <w:rFonts w:ascii="Times New Roman" w:eastAsia="Times New Roman" w:hAnsi="Times New Roman"/>
          <w:i/>
          <w:iCs/>
          <w:sz w:val="24"/>
          <w:szCs w:val="24"/>
        </w:rPr>
        <w:t xml:space="preserve">Special Issue on: </w:t>
      </w:r>
    </w:p>
    <w:p w:rsidR="00710421" w:rsidRPr="00601A98" w:rsidRDefault="00710421" w:rsidP="0031476A">
      <w:pPr>
        <w:shd w:val="clear" w:color="auto" w:fill="FFFFFF"/>
        <w:spacing w:after="0" w:line="240" w:lineRule="auto"/>
        <w:rPr>
          <w:rStyle w:val="Strong"/>
          <w:rFonts w:ascii="Times New Roman" w:eastAsia="Times New Roman" w:hAnsi="Times New Roman"/>
          <w:i/>
          <w:iCs/>
          <w:sz w:val="24"/>
          <w:szCs w:val="24"/>
        </w:rPr>
      </w:pPr>
    </w:p>
    <w:p w:rsidR="00710421" w:rsidRPr="00601A98" w:rsidRDefault="00710421" w:rsidP="0031476A">
      <w:pPr>
        <w:shd w:val="clear" w:color="auto" w:fill="FFFFFF"/>
        <w:spacing w:after="0" w:line="240" w:lineRule="auto"/>
        <w:rPr>
          <w:rStyle w:val="Strong"/>
          <w:rFonts w:ascii="Times New Roman" w:eastAsia="Times New Roman" w:hAnsi="Times New Roman"/>
          <w:i/>
          <w:iCs/>
          <w:sz w:val="24"/>
          <w:szCs w:val="24"/>
        </w:rPr>
      </w:pPr>
      <w:r w:rsidRPr="00601A98">
        <w:rPr>
          <w:rStyle w:val="Strong"/>
          <w:rFonts w:ascii="Times New Roman" w:eastAsia="Times New Roman" w:hAnsi="Times New Roman"/>
          <w:i/>
          <w:iCs/>
          <w:sz w:val="24"/>
          <w:szCs w:val="24"/>
        </w:rPr>
        <w:t xml:space="preserve">Dynamic Transformations and Marketing Channels in African Markets </w:t>
      </w:r>
    </w:p>
    <w:p w:rsidR="00710421" w:rsidRPr="00601A98" w:rsidRDefault="00710421" w:rsidP="0031476A">
      <w:pPr>
        <w:shd w:val="clear" w:color="auto" w:fill="FFFFFF"/>
        <w:spacing w:after="0" w:line="240" w:lineRule="auto"/>
        <w:rPr>
          <w:rStyle w:val="Strong"/>
          <w:rFonts w:ascii="Times New Roman" w:eastAsia="Times New Roman" w:hAnsi="Times New Roman"/>
          <w:i/>
          <w:iCs/>
          <w:sz w:val="24"/>
          <w:szCs w:val="24"/>
        </w:rPr>
      </w:pPr>
    </w:p>
    <w:p w:rsidR="00710421" w:rsidRDefault="00710421" w:rsidP="0031476A">
      <w:pPr>
        <w:shd w:val="clear" w:color="auto" w:fill="FFFFFF"/>
        <w:spacing w:after="0" w:line="240" w:lineRule="auto"/>
        <w:rPr>
          <w:rFonts w:ascii="Times New Roman" w:eastAsia="Times New Roman" w:hAnsi="Times New Roman"/>
          <w:b/>
          <w:i/>
        </w:rPr>
      </w:pPr>
      <w:r w:rsidRPr="00601A98">
        <w:rPr>
          <w:rStyle w:val="Strong"/>
          <w:rFonts w:ascii="Times New Roman" w:eastAsia="Times New Roman" w:hAnsi="Times New Roman"/>
          <w:i/>
          <w:iCs/>
          <w:sz w:val="24"/>
          <w:szCs w:val="24"/>
        </w:rPr>
        <w:t xml:space="preserve">Guest Editors: Kofi Q. </w:t>
      </w:r>
      <w:proofErr w:type="spellStart"/>
      <w:r w:rsidRPr="00601A98">
        <w:rPr>
          <w:rStyle w:val="Strong"/>
          <w:rFonts w:ascii="Times New Roman" w:eastAsia="Times New Roman" w:hAnsi="Times New Roman"/>
          <w:i/>
          <w:iCs/>
          <w:sz w:val="24"/>
          <w:szCs w:val="24"/>
        </w:rPr>
        <w:t>Dadzie</w:t>
      </w:r>
      <w:proofErr w:type="spellEnd"/>
      <w:r w:rsidRPr="00601A98">
        <w:rPr>
          <w:rStyle w:val="Strong"/>
          <w:rFonts w:ascii="Times New Roman" w:eastAsia="Times New Roman" w:hAnsi="Times New Roman"/>
          <w:i/>
          <w:iCs/>
          <w:sz w:val="24"/>
          <w:szCs w:val="24"/>
        </w:rPr>
        <w:t xml:space="preserve"> and Simon </w:t>
      </w:r>
      <w:proofErr w:type="spellStart"/>
      <w:r w:rsidRPr="00601A98">
        <w:rPr>
          <w:rFonts w:ascii="Times New Roman" w:eastAsia="Times New Roman" w:hAnsi="Times New Roman"/>
          <w:b/>
          <w:i/>
          <w:sz w:val="24"/>
          <w:szCs w:val="24"/>
        </w:rPr>
        <w:t>Sigué</w:t>
      </w:r>
      <w:proofErr w:type="spellEnd"/>
    </w:p>
    <w:p w:rsidR="00710421" w:rsidRDefault="00710421" w:rsidP="0031476A">
      <w:pPr>
        <w:shd w:val="clear" w:color="auto" w:fill="FFFFFF"/>
        <w:spacing w:after="0" w:line="240" w:lineRule="auto"/>
        <w:rPr>
          <w:rFonts w:ascii="Times New Roman" w:eastAsia="Times New Roman" w:hAnsi="Times New Roman"/>
          <w:b/>
          <w:i/>
        </w:rPr>
      </w:pPr>
    </w:p>
    <w:p w:rsidR="00710421" w:rsidRPr="00710421" w:rsidRDefault="00710421" w:rsidP="0031476A">
      <w:pPr>
        <w:shd w:val="clear" w:color="auto" w:fill="FFFFFF"/>
        <w:spacing w:after="0" w:line="240" w:lineRule="auto"/>
        <w:rPr>
          <w:rStyle w:val="Strong"/>
          <w:rFonts w:ascii="Times New Roman" w:eastAsia="Times New Roman" w:hAnsi="Times New Roman"/>
          <w:b w:val="0"/>
          <w:iCs/>
        </w:rPr>
      </w:pPr>
    </w:p>
    <w:p w:rsidR="00710421" w:rsidRPr="00601A98" w:rsidRDefault="00710421" w:rsidP="0031476A">
      <w:pPr>
        <w:rPr>
          <w:rFonts w:ascii="Times New Roman" w:eastAsia="Times New Roman" w:hAnsi="Times New Roman"/>
          <w:sz w:val="18"/>
          <w:szCs w:val="18"/>
        </w:rPr>
      </w:pPr>
      <w:r w:rsidRPr="00601A98">
        <w:rPr>
          <w:rFonts w:ascii="Times New Roman" w:eastAsia="Times New Roman" w:hAnsi="Times New Roman"/>
          <w:sz w:val="18"/>
          <w:szCs w:val="18"/>
        </w:rPr>
        <w:t>The retailing and distribution sector in most African markets has traditionally been dominated by a myriad of various types of small formal and informal retailers who, taken individually, have no significant market power. This situation has been a major challenge for national and international suppliers interested in African markets that have no choice but to rely on this fragmented retail sector to broaden their market penetration strategies. Because of the timid competition at the supply level, the countless channel intermediaries, and this rudimentary retail sector, African consumers are accustomed to paying high prices for services that are generally far below international quality standards.</w:t>
      </w:r>
      <w:r w:rsidRPr="00601A98">
        <w:rPr>
          <w:rFonts w:ascii="Times New Roman" w:eastAsia="Times New Roman" w:hAnsi="Times New Roman"/>
          <w:sz w:val="18"/>
          <w:szCs w:val="18"/>
        </w:rPr>
        <w:br/>
        <w:t> </w:t>
      </w:r>
      <w:r w:rsidRPr="00601A98">
        <w:rPr>
          <w:rFonts w:ascii="Times New Roman" w:eastAsia="Times New Roman" w:hAnsi="Times New Roman"/>
          <w:sz w:val="18"/>
          <w:szCs w:val="18"/>
        </w:rPr>
        <w:br/>
        <w:t>With the trend towards market reforms and removal of trade barriers, the ongoing improvement of national and regional infrastructures, the emergence of new technologies, and the increased interest of investors of various origins, African markets are rapidly moving towards free-market economies with more accessible and efficient marketing channels. As a consequence, prices are decreasing while the quantity and quality of available products in African markets are increasing.</w:t>
      </w:r>
      <w:r w:rsidRPr="00601A98">
        <w:rPr>
          <w:rFonts w:ascii="Times New Roman" w:eastAsia="Times New Roman" w:hAnsi="Times New Roman"/>
          <w:sz w:val="18"/>
          <w:szCs w:val="18"/>
        </w:rPr>
        <w:br/>
        <w:t> </w:t>
      </w:r>
      <w:r w:rsidRPr="00601A98">
        <w:rPr>
          <w:rFonts w:ascii="Times New Roman" w:eastAsia="Times New Roman" w:hAnsi="Times New Roman"/>
          <w:sz w:val="18"/>
          <w:szCs w:val="18"/>
        </w:rPr>
        <w:br/>
        <w:t xml:space="preserve">Simultaneously, new players, new marketing channels, and new channel organizations (such as franchising) are becoming part of the new African market economies. Leading this trend are such global retailers as </w:t>
      </w:r>
      <w:proofErr w:type="spellStart"/>
      <w:r w:rsidRPr="00601A98">
        <w:rPr>
          <w:rFonts w:ascii="Times New Roman" w:eastAsia="Times New Roman" w:hAnsi="Times New Roman"/>
          <w:sz w:val="18"/>
          <w:szCs w:val="18"/>
        </w:rPr>
        <w:t>Walmart</w:t>
      </w:r>
      <w:proofErr w:type="spellEnd"/>
      <w:r w:rsidRPr="00601A98">
        <w:rPr>
          <w:rFonts w:ascii="Times New Roman" w:eastAsia="Times New Roman" w:hAnsi="Times New Roman"/>
          <w:sz w:val="18"/>
          <w:szCs w:val="18"/>
        </w:rPr>
        <w:t>, Gap, Zara, McDonalds, and KFC whose entry into African markets, with their proven and sophisticated marketing tools, is likely to meet the increasing needs of the rising African middle classes for higher quality and branded products/services. This trend is further buttressed by the rise of modern commercial centers that are steadily transforming consumer shopping experiences in some major cities.</w:t>
      </w:r>
      <w:r w:rsidRPr="00601A98">
        <w:rPr>
          <w:rFonts w:ascii="Times New Roman" w:eastAsia="Times New Roman" w:hAnsi="Times New Roman"/>
          <w:sz w:val="18"/>
          <w:szCs w:val="18"/>
        </w:rPr>
        <w:br/>
        <w:t> </w:t>
      </w:r>
      <w:r w:rsidRPr="00601A98">
        <w:rPr>
          <w:rFonts w:ascii="Times New Roman" w:eastAsia="Times New Roman" w:hAnsi="Times New Roman"/>
          <w:sz w:val="18"/>
          <w:szCs w:val="18"/>
        </w:rPr>
        <w:br/>
      </w:r>
      <w:r w:rsidRPr="00601A98">
        <w:rPr>
          <w:rStyle w:val="Strong"/>
          <w:rFonts w:ascii="Times New Roman" w:eastAsia="Times New Roman" w:hAnsi="Times New Roman"/>
          <w:sz w:val="18"/>
          <w:szCs w:val="18"/>
        </w:rPr>
        <w:t>This special issue invites submissions that investigate the effects of these current transformations in African economies on marketing channel structures, organizations, and behaviors, as well as the challenges and opportunities that new channels and new market entrants are more likely to encounter in African markets.</w:t>
      </w:r>
      <w:r w:rsidRPr="00601A98">
        <w:rPr>
          <w:rFonts w:ascii="Times New Roman" w:eastAsia="Times New Roman" w:hAnsi="Times New Roman"/>
          <w:sz w:val="18"/>
          <w:szCs w:val="18"/>
        </w:rPr>
        <w:br/>
      </w:r>
      <w:r w:rsidRPr="00601A98">
        <w:rPr>
          <w:rStyle w:val="Strong"/>
          <w:rFonts w:ascii="Times New Roman" w:eastAsia="Times New Roman" w:hAnsi="Times New Roman"/>
          <w:sz w:val="18"/>
          <w:szCs w:val="18"/>
        </w:rPr>
        <w:t> </w:t>
      </w:r>
      <w:r w:rsidRPr="00601A98">
        <w:rPr>
          <w:rFonts w:ascii="Times New Roman" w:eastAsia="Times New Roman" w:hAnsi="Times New Roman"/>
          <w:b/>
          <w:bCs/>
          <w:sz w:val="18"/>
          <w:szCs w:val="18"/>
        </w:rPr>
        <w:br/>
      </w:r>
      <w:r w:rsidRPr="00601A98">
        <w:rPr>
          <w:rFonts w:ascii="Times New Roman" w:eastAsia="Times New Roman" w:hAnsi="Times New Roman"/>
          <w:sz w:val="18"/>
          <w:szCs w:val="18"/>
        </w:rPr>
        <w:t>The following is a non-exhaustive list of topics of interest:</w:t>
      </w:r>
      <w:r w:rsidRPr="00601A98">
        <w:rPr>
          <w:rFonts w:ascii="Times New Roman" w:eastAsia="Times New Roman" w:hAnsi="Times New Roman"/>
          <w:sz w:val="18"/>
          <w:szCs w:val="18"/>
        </w:rPr>
        <w:br/>
        <w:t> - Reactions of local and small retailers to the entry of foreign competitors.</w:t>
      </w:r>
      <w:r w:rsidRPr="00601A98">
        <w:rPr>
          <w:rFonts w:ascii="Times New Roman" w:eastAsia="Times New Roman" w:hAnsi="Times New Roman"/>
          <w:sz w:val="18"/>
          <w:szCs w:val="18"/>
        </w:rPr>
        <w:br/>
        <w:t> - Relationships among marketing channel members.</w:t>
      </w:r>
      <w:r w:rsidRPr="00601A98">
        <w:rPr>
          <w:rFonts w:ascii="Times New Roman" w:eastAsia="Times New Roman" w:hAnsi="Times New Roman"/>
          <w:sz w:val="18"/>
          <w:szCs w:val="18"/>
        </w:rPr>
        <w:br/>
        <w:t> - The economic power within African marketing channels.</w:t>
      </w:r>
      <w:r w:rsidRPr="00601A98">
        <w:rPr>
          <w:rFonts w:ascii="Times New Roman" w:eastAsia="Times New Roman" w:hAnsi="Times New Roman"/>
          <w:sz w:val="18"/>
          <w:szCs w:val="18"/>
        </w:rPr>
        <w:br/>
        <w:t> - Challenges and opportunities of E-tailing.</w:t>
      </w:r>
      <w:r w:rsidRPr="00601A98">
        <w:rPr>
          <w:rFonts w:ascii="Times New Roman" w:eastAsia="Times New Roman" w:hAnsi="Times New Roman"/>
          <w:sz w:val="18"/>
          <w:szCs w:val="18"/>
        </w:rPr>
        <w:br/>
        <w:t> - African supply chain organization and management.</w:t>
      </w:r>
      <w:r w:rsidRPr="00601A98">
        <w:rPr>
          <w:rFonts w:ascii="Times New Roman" w:eastAsia="Times New Roman" w:hAnsi="Times New Roman"/>
          <w:sz w:val="18"/>
          <w:szCs w:val="18"/>
        </w:rPr>
        <w:br/>
        <w:t> - Horizontal retail networks and franchising in Africa.</w:t>
      </w:r>
      <w:r w:rsidRPr="00601A98">
        <w:rPr>
          <w:rFonts w:ascii="Times New Roman" w:eastAsia="Times New Roman" w:hAnsi="Times New Roman"/>
          <w:sz w:val="18"/>
          <w:szCs w:val="18"/>
        </w:rPr>
        <w:br/>
        <w:t> - Consumer behavior with respect to new channels or new retail outlets.</w:t>
      </w:r>
      <w:r w:rsidRPr="00601A98">
        <w:rPr>
          <w:rFonts w:ascii="Times New Roman" w:eastAsia="Times New Roman" w:hAnsi="Times New Roman"/>
          <w:sz w:val="18"/>
          <w:szCs w:val="18"/>
        </w:rPr>
        <w:br/>
        <w:t xml:space="preserve"> - A </w:t>
      </w:r>
      <w:proofErr w:type="gramStart"/>
      <w:r w:rsidRPr="00601A98">
        <w:rPr>
          <w:rFonts w:ascii="Times New Roman" w:eastAsia="Times New Roman" w:hAnsi="Times New Roman"/>
          <w:sz w:val="18"/>
          <w:szCs w:val="18"/>
        </w:rPr>
        <w:t>meta</w:t>
      </w:r>
      <w:proofErr w:type="gramEnd"/>
      <w:r w:rsidRPr="00601A98">
        <w:rPr>
          <w:rFonts w:ascii="Times New Roman" w:eastAsia="Times New Roman" w:hAnsi="Times New Roman"/>
          <w:sz w:val="18"/>
          <w:szCs w:val="18"/>
        </w:rPr>
        <w:t xml:space="preserve"> analysis of channel research in Africa.</w:t>
      </w:r>
      <w:r w:rsidRPr="00601A98">
        <w:rPr>
          <w:rFonts w:ascii="Times New Roman" w:eastAsia="Times New Roman" w:hAnsi="Times New Roman"/>
          <w:sz w:val="18"/>
          <w:szCs w:val="18"/>
        </w:rPr>
        <w:br/>
        <w:t> </w:t>
      </w:r>
      <w:r w:rsidRPr="00601A98">
        <w:rPr>
          <w:rFonts w:ascii="Times New Roman" w:eastAsia="Times New Roman" w:hAnsi="Times New Roman"/>
          <w:sz w:val="18"/>
          <w:szCs w:val="18"/>
        </w:rPr>
        <w:br/>
      </w:r>
      <w:proofErr w:type="gramStart"/>
      <w:r w:rsidRPr="00601A98">
        <w:rPr>
          <w:rStyle w:val="Strong"/>
          <w:rFonts w:ascii="Times New Roman" w:eastAsia="Times New Roman" w:hAnsi="Times New Roman"/>
          <w:sz w:val="18"/>
          <w:szCs w:val="18"/>
        </w:rPr>
        <w:t>SUBMISSION INFORMATION</w:t>
      </w:r>
      <w:r w:rsidRPr="00601A98">
        <w:rPr>
          <w:rFonts w:ascii="Times New Roman" w:eastAsia="Times New Roman" w:hAnsi="Times New Roman"/>
          <w:sz w:val="18"/>
          <w:szCs w:val="18"/>
        </w:rPr>
        <w:br/>
        <w:t> </w:t>
      </w:r>
      <w:r w:rsidRPr="00601A98">
        <w:rPr>
          <w:rFonts w:ascii="Times New Roman" w:eastAsia="Times New Roman" w:hAnsi="Times New Roman"/>
          <w:sz w:val="18"/>
          <w:szCs w:val="18"/>
        </w:rPr>
        <w:br/>
        <w:t>1.</w:t>
      </w:r>
      <w:proofErr w:type="gramEnd"/>
      <w:r w:rsidRPr="00601A98">
        <w:rPr>
          <w:rFonts w:ascii="Times New Roman" w:eastAsia="Times New Roman" w:hAnsi="Times New Roman"/>
          <w:sz w:val="18"/>
          <w:szCs w:val="18"/>
        </w:rPr>
        <w:t xml:space="preserve"> Submitted papers should not have been previously published nor be currently under consideration for publication elsewhere.</w:t>
      </w:r>
      <w:r w:rsidRPr="00601A98">
        <w:rPr>
          <w:rFonts w:ascii="Times New Roman" w:eastAsia="Times New Roman" w:hAnsi="Times New Roman"/>
          <w:sz w:val="18"/>
          <w:szCs w:val="18"/>
        </w:rPr>
        <w:br/>
        <w:t xml:space="preserve">2. All manuscripts will be double-blind refereed. Manuscript must be submitted electronically in Word format, and must be consistent with the author submission guidelines of the </w:t>
      </w:r>
      <w:r w:rsidRPr="00601A98">
        <w:rPr>
          <w:rStyle w:val="Emphasis"/>
          <w:rFonts w:ascii="Times New Roman" w:eastAsia="Times New Roman" w:hAnsi="Times New Roman"/>
          <w:sz w:val="18"/>
          <w:szCs w:val="18"/>
        </w:rPr>
        <w:t xml:space="preserve">Journal of Marketing Channels </w:t>
      </w:r>
      <w:r w:rsidRPr="00601A98">
        <w:rPr>
          <w:rFonts w:ascii="Times New Roman" w:eastAsia="Times New Roman" w:hAnsi="Times New Roman"/>
          <w:sz w:val="18"/>
          <w:szCs w:val="18"/>
        </w:rPr>
        <w:t xml:space="preserve">which can be found at </w:t>
      </w:r>
      <w:hyperlink r:id="rId35" w:history="1">
        <w:r w:rsidRPr="00601A98">
          <w:rPr>
            <w:rStyle w:val="Hyperlink"/>
            <w:rFonts w:ascii="Times New Roman" w:eastAsia="Times New Roman" w:hAnsi="Times New Roman"/>
            <w:sz w:val="18"/>
            <w:szCs w:val="18"/>
          </w:rPr>
          <w:t>http://www.tandfonline.com/WJMC</w:t>
        </w:r>
      </w:hyperlink>
      <w:r w:rsidRPr="00601A98">
        <w:rPr>
          <w:rFonts w:ascii="Times New Roman" w:eastAsia="Times New Roman" w:hAnsi="Times New Roman"/>
          <w:sz w:val="18"/>
          <w:szCs w:val="18"/>
        </w:rPr>
        <w:t xml:space="preserve"> Click on the "Authors and Submissions" Tab. Papers should be in APA style, and normally should be no longer than 25 pages in length.</w:t>
      </w:r>
      <w:r w:rsidRPr="00601A98">
        <w:rPr>
          <w:rFonts w:ascii="Times New Roman" w:eastAsia="Times New Roman" w:hAnsi="Times New Roman"/>
          <w:sz w:val="18"/>
          <w:szCs w:val="18"/>
        </w:rPr>
        <w:br/>
      </w:r>
      <w:r w:rsidRPr="00601A98">
        <w:rPr>
          <w:rFonts w:ascii="Times New Roman" w:eastAsia="Times New Roman" w:hAnsi="Times New Roman"/>
          <w:sz w:val="18"/>
          <w:szCs w:val="18"/>
        </w:rPr>
        <w:lastRenderedPageBreak/>
        <w:t xml:space="preserve">3. Manuscripts should be received no later than </w:t>
      </w:r>
      <w:r w:rsidRPr="00601A98">
        <w:rPr>
          <w:rStyle w:val="Strong"/>
          <w:rFonts w:ascii="Times New Roman" w:eastAsia="Times New Roman" w:hAnsi="Times New Roman"/>
          <w:sz w:val="18"/>
          <w:szCs w:val="18"/>
        </w:rPr>
        <w:t xml:space="preserve">July 30, 2013 </w:t>
      </w:r>
      <w:r w:rsidRPr="00601A98">
        <w:rPr>
          <w:rFonts w:ascii="Times New Roman" w:eastAsia="Times New Roman" w:hAnsi="Times New Roman"/>
          <w:sz w:val="18"/>
          <w:szCs w:val="18"/>
        </w:rPr>
        <w:t>with accepted papers published in early 2014. Please submit to either of the guest editors, preferably through e-mail as a Microsoft word document.</w:t>
      </w:r>
      <w:r w:rsidRPr="00601A98">
        <w:rPr>
          <w:rFonts w:ascii="Times New Roman" w:eastAsia="Times New Roman" w:hAnsi="Times New Roman"/>
          <w:sz w:val="18"/>
          <w:szCs w:val="18"/>
        </w:rPr>
        <w:br/>
        <w:t> </w:t>
      </w:r>
      <w:r w:rsidRPr="00601A98">
        <w:rPr>
          <w:rFonts w:ascii="Times New Roman" w:eastAsia="Times New Roman" w:hAnsi="Times New Roman"/>
          <w:sz w:val="18"/>
          <w:szCs w:val="18"/>
        </w:rPr>
        <w:br/>
        <w:t xml:space="preserve">Kofi Q. </w:t>
      </w:r>
      <w:proofErr w:type="spellStart"/>
      <w:r w:rsidRPr="00601A98">
        <w:rPr>
          <w:rFonts w:ascii="Times New Roman" w:eastAsia="Times New Roman" w:hAnsi="Times New Roman"/>
          <w:sz w:val="18"/>
          <w:szCs w:val="18"/>
        </w:rPr>
        <w:t>Dadzie</w:t>
      </w:r>
      <w:proofErr w:type="spellEnd"/>
      <w:r w:rsidRPr="00601A98">
        <w:rPr>
          <w:rFonts w:ascii="Times New Roman" w:eastAsia="Times New Roman" w:hAnsi="Times New Roman"/>
          <w:sz w:val="18"/>
          <w:szCs w:val="18"/>
        </w:rPr>
        <w:br/>
        <w:t>Department of Marketing</w:t>
      </w:r>
      <w:r w:rsidRPr="00601A98">
        <w:rPr>
          <w:rFonts w:ascii="Times New Roman" w:eastAsia="Times New Roman" w:hAnsi="Times New Roman"/>
          <w:sz w:val="18"/>
          <w:szCs w:val="18"/>
        </w:rPr>
        <w:br/>
        <w:t>Former Editor, Journal of African Business</w:t>
      </w:r>
      <w:r w:rsidRPr="00601A98">
        <w:rPr>
          <w:rFonts w:ascii="Times New Roman" w:eastAsia="Times New Roman" w:hAnsi="Times New Roman"/>
          <w:sz w:val="18"/>
          <w:szCs w:val="18"/>
        </w:rPr>
        <w:br/>
        <w:t>J. Mack Robinson College of Business</w:t>
      </w:r>
      <w:r w:rsidRPr="00601A98">
        <w:rPr>
          <w:rFonts w:ascii="Times New Roman" w:eastAsia="Times New Roman" w:hAnsi="Times New Roman"/>
          <w:sz w:val="18"/>
          <w:szCs w:val="18"/>
        </w:rPr>
        <w:br/>
        <w:t>Georgia State University</w:t>
      </w:r>
      <w:r w:rsidRPr="00601A98">
        <w:rPr>
          <w:rFonts w:ascii="Times New Roman" w:eastAsia="Times New Roman" w:hAnsi="Times New Roman"/>
          <w:sz w:val="18"/>
          <w:szCs w:val="18"/>
        </w:rPr>
        <w:br/>
        <w:t>35 Broad Street</w:t>
      </w:r>
      <w:r w:rsidRPr="00601A98">
        <w:rPr>
          <w:rFonts w:ascii="Times New Roman" w:eastAsia="Times New Roman" w:hAnsi="Times New Roman"/>
          <w:sz w:val="18"/>
          <w:szCs w:val="18"/>
        </w:rPr>
        <w:br/>
        <w:t>Atlanta, GA 30303 USA</w:t>
      </w:r>
      <w:r w:rsidRPr="00601A98">
        <w:rPr>
          <w:rFonts w:ascii="Times New Roman" w:eastAsia="Times New Roman" w:hAnsi="Times New Roman"/>
          <w:sz w:val="18"/>
          <w:szCs w:val="18"/>
        </w:rPr>
        <w:br/>
        <w:t>Phone: 404-413-7166</w:t>
      </w:r>
      <w:r w:rsidRPr="00601A98">
        <w:rPr>
          <w:rFonts w:ascii="Times New Roman" w:eastAsia="Times New Roman" w:hAnsi="Times New Roman"/>
          <w:sz w:val="18"/>
          <w:szCs w:val="18"/>
        </w:rPr>
        <w:br/>
        <w:t xml:space="preserve">Email: </w:t>
      </w:r>
      <w:hyperlink r:id="rId36" w:history="1">
        <w:r w:rsidRPr="00601A98">
          <w:rPr>
            <w:rStyle w:val="Hyperlink"/>
            <w:rFonts w:ascii="Times New Roman" w:eastAsia="Times New Roman" w:hAnsi="Times New Roman"/>
            <w:sz w:val="18"/>
            <w:szCs w:val="18"/>
          </w:rPr>
          <w:t>kdadzie@gsu.edu</w:t>
        </w:r>
      </w:hyperlink>
      <w:r w:rsidRPr="00601A98">
        <w:rPr>
          <w:rFonts w:ascii="Times New Roman" w:eastAsia="Times New Roman" w:hAnsi="Times New Roman"/>
          <w:sz w:val="18"/>
          <w:szCs w:val="18"/>
        </w:rPr>
        <w:br/>
        <w:t> </w:t>
      </w:r>
      <w:r w:rsidRPr="00601A98">
        <w:rPr>
          <w:rFonts w:ascii="Times New Roman" w:eastAsia="Times New Roman" w:hAnsi="Times New Roman"/>
          <w:sz w:val="18"/>
          <w:szCs w:val="18"/>
        </w:rPr>
        <w:br/>
        <w:t xml:space="preserve">Simon </w:t>
      </w:r>
      <w:proofErr w:type="spellStart"/>
      <w:r w:rsidRPr="00601A98">
        <w:rPr>
          <w:rFonts w:ascii="Times New Roman" w:eastAsia="Times New Roman" w:hAnsi="Times New Roman"/>
          <w:sz w:val="18"/>
          <w:szCs w:val="18"/>
        </w:rPr>
        <w:t>Sigué</w:t>
      </w:r>
      <w:proofErr w:type="spellEnd"/>
      <w:r w:rsidRPr="00601A98">
        <w:rPr>
          <w:rFonts w:ascii="Times New Roman" w:eastAsia="Times New Roman" w:hAnsi="Times New Roman"/>
          <w:sz w:val="18"/>
          <w:szCs w:val="18"/>
        </w:rPr>
        <w:br/>
        <w:t>Professor of Marketing</w:t>
      </w:r>
      <w:r w:rsidRPr="00601A98">
        <w:rPr>
          <w:rFonts w:ascii="Times New Roman" w:eastAsia="Times New Roman" w:hAnsi="Times New Roman"/>
          <w:sz w:val="18"/>
          <w:szCs w:val="18"/>
        </w:rPr>
        <w:br/>
        <w:t>Athabasca University</w:t>
      </w:r>
      <w:r w:rsidRPr="00601A98">
        <w:rPr>
          <w:rFonts w:ascii="Times New Roman" w:eastAsia="Times New Roman" w:hAnsi="Times New Roman"/>
          <w:sz w:val="18"/>
          <w:szCs w:val="18"/>
        </w:rPr>
        <w:br/>
        <w:t>Edmonton, Canada</w:t>
      </w:r>
      <w:r w:rsidRPr="00601A98">
        <w:rPr>
          <w:rFonts w:ascii="Times New Roman" w:eastAsia="Times New Roman" w:hAnsi="Times New Roman"/>
          <w:sz w:val="18"/>
          <w:szCs w:val="18"/>
        </w:rPr>
        <w:br/>
        <w:t>Phone: 780-460-0340</w:t>
      </w:r>
      <w:r w:rsidRPr="00601A98">
        <w:rPr>
          <w:rFonts w:ascii="Times New Roman" w:eastAsia="Times New Roman" w:hAnsi="Times New Roman"/>
          <w:sz w:val="18"/>
          <w:szCs w:val="18"/>
        </w:rPr>
        <w:br/>
        <w:t xml:space="preserve">Email: </w:t>
      </w:r>
      <w:hyperlink r:id="rId37" w:history="1">
        <w:r w:rsidRPr="00601A98">
          <w:rPr>
            <w:rStyle w:val="Hyperlink"/>
            <w:rFonts w:ascii="Times New Roman" w:eastAsia="Times New Roman" w:hAnsi="Times New Roman"/>
            <w:sz w:val="18"/>
            <w:szCs w:val="18"/>
          </w:rPr>
          <w:t>simons@athabascau.ca</w:t>
        </w:r>
      </w:hyperlink>
    </w:p>
    <w:p w:rsidR="00710421" w:rsidRPr="00710421" w:rsidRDefault="00710421" w:rsidP="0031476A">
      <w:pPr>
        <w:shd w:val="clear" w:color="auto" w:fill="FFFFFF"/>
        <w:spacing w:after="0" w:line="240" w:lineRule="auto"/>
        <w:rPr>
          <w:rStyle w:val="Strong"/>
          <w:rFonts w:ascii="Tahoma" w:eastAsia="Times New Roman" w:hAnsi="Tahoma" w:cs="Tahoma"/>
          <w:i/>
          <w:iCs/>
        </w:rPr>
      </w:pPr>
    </w:p>
    <w:p w:rsidR="00710421" w:rsidRDefault="00710421" w:rsidP="0031476A">
      <w:pPr>
        <w:shd w:val="clear" w:color="auto" w:fill="FFFFFF"/>
        <w:spacing w:after="0" w:line="240" w:lineRule="auto"/>
        <w:rPr>
          <w:rStyle w:val="Strong"/>
          <w:rFonts w:ascii="Tahoma" w:eastAsia="Times New Roman" w:hAnsi="Tahoma" w:cs="Tahoma"/>
          <w:i/>
          <w:iCs/>
        </w:rPr>
      </w:pPr>
    </w:p>
    <w:p w:rsidR="006B5D43" w:rsidRPr="006B5D43" w:rsidRDefault="006B5D43" w:rsidP="0031476A">
      <w:pPr>
        <w:shd w:val="clear" w:color="auto" w:fill="FFFFFF"/>
        <w:spacing w:after="0" w:line="240" w:lineRule="auto"/>
        <w:rPr>
          <w:rStyle w:val="Hyperlink"/>
        </w:rPr>
      </w:pPr>
    </w:p>
    <w:p w:rsidR="005B1460" w:rsidRPr="006C67EF" w:rsidRDefault="00D4642A" w:rsidP="0031476A">
      <w:pPr>
        <w:shd w:val="clear" w:color="auto" w:fill="FFFFFF"/>
        <w:spacing w:after="0" w:line="240" w:lineRule="auto"/>
        <w:rPr>
          <w:rFonts w:ascii="Times New Roman" w:hAnsi="Times New Roman"/>
          <w:b/>
          <w:bCs/>
          <w:color w:val="00B050"/>
          <w:sz w:val="24"/>
          <w:szCs w:val="24"/>
          <w:shd w:val="pct15" w:color="auto" w:fill="FFFFFF"/>
        </w:rPr>
      </w:pPr>
      <w:r w:rsidRPr="00D4642A">
        <w:rPr>
          <w:rFonts w:ascii="Times New Roman" w:hAnsi="Times New Roman"/>
          <w:noProof/>
          <w:lang w:eastAsia="en-US"/>
        </w:rPr>
        <w:pict>
          <v:shape id="_x0000_s1034" type="#_x0000_t202" style="position:absolute;margin-left:0;margin-top:11.7pt;width:468pt;height:27.9pt;z-index:251659776" fillcolor="silver">
            <v:textbox>
              <w:txbxContent>
                <w:p w:rsidR="004B39FF" w:rsidRPr="003E188B" w:rsidRDefault="004B39FF" w:rsidP="003E188B">
                  <w:pPr>
                    <w:jc w:val="center"/>
                    <w:rPr>
                      <w:rFonts w:ascii="Times New Roman" w:hAnsi="Times New Roman"/>
                      <w:sz w:val="28"/>
                      <w:szCs w:val="28"/>
                    </w:rPr>
                  </w:pPr>
                  <w:r w:rsidRPr="003E188B">
                    <w:rPr>
                      <w:rFonts w:ascii="Times New Roman" w:hAnsi="Times New Roman"/>
                      <w:sz w:val="28"/>
                      <w:szCs w:val="28"/>
                    </w:rPr>
                    <w:t>Research &amp; Teaching Support</w:t>
                  </w:r>
                  <w:r>
                    <w:rPr>
                      <w:rFonts w:ascii="Times New Roman" w:hAnsi="Times New Roman"/>
                      <w:sz w:val="28"/>
                      <w:szCs w:val="28"/>
                    </w:rPr>
                    <w:t xml:space="preserve"> (Articles and Case Studies)</w:t>
                  </w:r>
                </w:p>
              </w:txbxContent>
            </v:textbox>
          </v:shape>
        </w:pict>
      </w:r>
    </w:p>
    <w:p w:rsidR="005B1460" w:rsidRPr="006C67EF" w:rsidRDefault="005B1460" w:rsidP="0031476A">
      <w:pPr>
        <w:shd w:val="clear" w:color="auto" w:fill="FFFFFF"/>
        <w:spacing w:after="0" w:line="240" w:lineRule="auto"/>
        <w:rPr>
          <w:rFonts w:ascii="Times New Roman" w:hAnsi="Times New Roman"/>
          <w:b/>
          <w:bCs/>
          <w:color w:val="00B050"/>
          <w:sz w:val="24"/>
          <w:szCs w:val="24"/>
          <w:shd w:val="pct15" w:color="auto" w:fill="FFFFFF"/>
        </w:rPr>
      </w:pPr>
    </w:p>
    <w:p w:rsidR="005B1460" w:rsidRPr="006C67EF" w:rsidRDefault="005B1460" w:rsidP="0031476A">
      <w:pPr>
        <w:shd w:val="clear" w:color="auto" w:fill="FFFFFF"/>
        <w:spacing w:after="0" w:line="240" w:lineRule="auto"/>
        <w:rPr>
          <w:rFonts w:ascii="Times New Roman" w:hAnsi="Times New Roman"/>
          <w:b/>
          <w:bCs/>
          <w:color w:val="00B050"/>
          <w:sz w:val="24"/>
          <w:szCs w:val="24"/>
          <w:shd w:val="pct15" w:color="auto" w:fill="FFFFFF"/>
        </w:rPr>
      </w:pPr>
    </w:p>
    <w:p w:rsidR="005B1460" w:rsidRPr="006C67EF" w:rsidRDefault="005B1460" w:rsidP="0031476A">
      <w:pPr>
        <w:shd w:val="clear" w:color="auto" w:fill="FFFFFF"/>
        <w:spacing w:after="0" w:line="240" w:lineRule="auto"/>
        <w:rPr>
          <w:rFonts w:ascii="Times New Roman" w:hAnsi="Times New Roman"/>
          <w:b/>
          <w:bCs/>
          <w:color w:val="00B050"/>
          <w:sz w:val="24"/>
          <w:szCs w:val="24"/>
          <w:shd w:val="pct15" w:color="auto" w:fill="FFFFFF"/>
        </w:rPr>
      </w:pPr>
    </w:p>
    <w:p w:rsidR="005B1460" w:rsidRPr="006C67EF" w:rsidRDefault="005B1460" w:rsidP="0031476A">
      <w:pPr>
        <w:shd w:val="clear" w:color="auto" w:fill="FFFFFF"/>
        <w:spacing w:after="0" w:line="240" w:lineRule="auto"/>
        <w:rPr>
          <w:rFonts w:ascii="Times New Roman" w:hAnsi="Times New Roman"/>
          <w:b/>
          <w:bCs/>
          <w:color w:val="333333"/>
          <w:sz w:val="18"/>
          <w:szCs w:val="18"/>
        </w:rPr>
      </w:pPr>
    </w:p>
    <w:p w:rsidR="005B1460" w:rsidRPr="006C67EF" w:rsidRDefault="005B1460" w:rsidP="0031476A">
      <w:pPr>
        <w:shd w:val="clear" w:color="auto" w:fill="FFFFFF"/>
        <w:spacing w:after="0" w:line="240" w:lineRule="auto"/>
        <w:rPr>
          <w:rFonts w:ascii="Times New Roman" w:hAnsi="Times New Roman"/>
          <w:b/>
          <w:bCs/>
          <w:color w:val="333333"/>
          <w:sz w:val="24"/>
          <w:szCs w:val="24"/>
        </w:rPr>
      </w:pPr>
      <w:r w:rsidRPr="006C67EF">
        <w:rPr>
          <w:rFonts w:ascii="Times New Roman" w:hAnsi="Times New Roman"/>
          <w:b/>
          <w:bCs/>
          <w:color w:val="333333"/>
          <w:sz w:val="24"/>
          <w:szCs w:val="24"/>
        </w:rPr>
        <w:t xml:space="preserve">The </w:t>
      </w:r>
      <w:r w:rsidR="00F334E2" w:rsidRPr="006C67EF">
        <w:rPr>
          <w:rFonts w:ascii="Times New Roman" w:hAnsi="Times New Roman"/>
          <w:b/>
          <w:bCs/>
          <w:color w:val="333333"/>
          <w:sz w:val="24"/>
          <w:szCs w:val="24"/>
        </w:rPr>
        <w:t>following articles might</w:t>
      </w:r>
      <w:r w:rsidRPr="006C67EF">
        <w:rPr>
          <w:rFonts w:ascii="Times New Roman" w:hAnsi="Times New Roman"/>
          <w:b/>
          <w:bCs/>
          <w:color w:val="333333"/>
          <w:sz w:val="24"/>
          <w:szCs w:val="24"/>
        </w:rPr>
        <w:t xml:space="preserve"> be useful to be </w:t>
      </w:r>
      <w:r w:rsidR="00F334E2" w:rsidRPr="006C67EF">
        <w:rPr>
          <w:rFonts w:ascii="Times New Roman" w:hAnsi="Times New Roman"/>
          <w:b/>
          <w:bCs/>
          <w:color w:val="333333"/>
          <w:sz w:val="24"/>
          <w:szCs w:val="24"/>
        </w:rPr>
        <w:t>used in</w:t>
      </w:r>
      <w:r w:rsidRPr="006C67EF">
        <w:rPr>
          <w:rFonts w:ascii="Times New Roman" w:hAnsi="Times New Roman"/>
          <w:b/>
          <w:bCs/>
          <w:color w:val="333333"/>
          <w:sz w:val="24"/>
          <w:szCs w:val="24"/>
        </w:rPr>
        <w:t xml:space="preserve"> your lecture:</w:t>
      </w:r>
    </w:p>
    <w:p w:rsidR="00E70B08" w:rsidRDefault="005B1460" w:rsidP="0031476A">
      <w:pPr>
        <w:shd w:val="clear" w:color="auto" w:fill="FFFFFF"/>
        <w:spacing w:after="0" w:line="240" w:lineRule="auto"/>
        <w:rPr>
          <w:rFonts w:ascii="Times New Roman" w:hAnsi="Times New Roman"/>
          <w:b/>
          <w:shd w:val="clear" w:color="auto" w:fill="FFFFFF"/>
        </w:rPr>
      </w:pPr>
      <w:r w:rsidRPr="006C67EF">
        <w:rPr>
          <w:rFonts w:ascii="Times New Roman" w:eastAsia="Arial Unicode MS" w:hAnsi="Times New Roman"/>
          <w:color w:val="000000"/>
          <w:sz w:val="20"/>
          <w:szCs w:val="20"/>
        </w:rPr>
        <w:br/>
      </w:r>
    </w:p>
    <w:p w:rsidR="00E70B08" w:rsidRDefault="00E70B08" w:rsidP="0031476A">
      <w:pPr>
        <w:shd w:val="clear" w:color="auto" w:fill="FFFFFF"/>
        <w:spacing w:after="0" w:line="240" w:lineRule="auto"/>
        <w:rPr>
          <w:rFonts w:ascii="Times New Roman" w:hAnsi="Times New Roman"/>
          <w:b/>
          <w:shd w:val="clear" w:color="auto" w:fill="FFFFFF"/>
        </w:rPr>
      </w:pPr>
      <w:r w:rsidRPr="002B46DF">
        <w:rPr>
          <w:rFonts w:ascii="Times New Roman" w:hAnsi="Times New Roman" w:hint="eastAsia"/>
          <w:b/>
          <w:shd w:val="clear" w:color="auto" w:fill="FFFFFF"/>
        </w:rPr>
        <w:t>Stakeholders and Marketing Capabilities in International New Ventures: Evidence from Ireland, Sweden and Denmark</w:t>
      </w:r>
    </w:p>
    <w:p w:rsidR="00E70B08" w:rsidRPr="002B46DF" w:rsidRDefault="00E70B08" w:rsidP="0031476A">
      <w:pPr>
        <w:shd w:val="clear" w:color="auto" w:fill="FFFFFF"/>
        <w:spacing w:after="0" w:line="240" w:lineRule="auto"/>
        <w:rPr>
          <w:rFonts w:ascii="Times New Roman" w:hAnsi="Times New Roman"/>
          <w:b/>
          <w:shd w:val="clear" w:color="auto" w:fill="FFFFFF"/>
        </w:rPr>
      </w:pPr>
    </w:p>
    <w:p w:rsidR="00E70B08" w:rsidRDefault="00E70B08" w:rsidP="0031476A">
      <w:pPr>
        <w:shd w:val="clear" w:color="auto" w:fill="FFFFFF"/>
        <w:spacing w:after="0" w:line="240" w:lineRule="auto"/>
        <w:rPr>
          <w:rFonts w:ascii="Times New Roman" w:hAnsi="Times New Roman"/>
          <w:shd w:val="clear" w:color="auto" w:fill="FFFFFF"/>
        </w:rPr>
      </w:pPr>
      <w:r w:rsidRPr="002B46DF">
        <w:rPr>
          <w:rFonts w:ascii="Times New Roman" w:hAnsi="Times New Roman" w:hint="eastAsia"/>
          <w:shd w:val="clear" w:color="auto" w:fill="FFFFFF"/>
        </w:rPr>
        <w:t xml:space="preserve">Natasha Evers, </w:t>
      </w:r>
      <w:proofErr w:type="spellStart"/>
      <w:r w:rsidRPr="002B46DF">
        <w:rPr>
          <w:rFonts w:ascii="Times New Roman" w:hAnsi="Times New Roman" w:hint="eastAsia"/>
          <w:shd w:val="clear" w:color="auto" w:fill="FFFFFF"/>
        </w:rPr>
        <w:t>Svante</w:t>
      </w:r>
      <w:proofErr w:type="spellEnd"/>
      <w:r w:rsidRPr="002B46DF">
        <w:rPr>
          <w:rFonts w:ascii="Times New Roman" w:hAnsi="Times New Roman" w:hint="eastAsia"/>
          <w:shd w:val="clear" w:color="auto" w:fill="FFFFFF"/>
        </w:rPr>
        <w:t xml:space="preserve"> </w:t>
      </w:r>
      <w:proofErr w:type="spellStart"/>
      <w:r w:rsidRPr="002B46DF">
        <w:rPr>
          <w:rFonts w:ascii="Times New Roman" w:hAnsi="Times New Roman" w:hint="eastAsia"/>
          <w:shd w:val="clear" w:color="auto" w:fill="FFFFFF"/>
        </w:rPr>
        <w:t>Andersson</w:t>
      </w:r>
      <w:proofErr w:type="spellEnd"/>
      <w:r w:rsidRPr="002B46DF">
        <w:rPr>
          <w:rFonts w:ascii="Times New Roman" w:hAnsi="Times New Roman" w:hint="eastAsia"/>
          <w:shd w:val="clear" w:color="auto" w:fill="FFFFFF"/>
        </w:rPr>
        <w:t xml:space="preserve">, Martin Hannibal </w:t>
      </w:r>
    </w:p>
    <w:p w:rsidR="00E70B08" w:rsidRDefault="00E70B08" w:rsidP="0031476A">
      <w:pPr>
        <w:shd w:val="clear" w:color="auto" w:fill="FFFFFF"/>
        <w:spacing w:after="0" w:line="240" w:lineRule="auto"/>
        <w:rPr>
          <w:rFonts w:ascii="Times New Roman" w:hAnsi="Times New Roman"/>
          <w:shd w:val="clear" w:color="auto" w:fill="FFFFFF"/>
        </w:rPr>
      </w:pPr>
    </w:p>
    <w:p w:rsidR="00E70B08" w:rsidRPr="002B46DF" w:rsidRDefault="00E70B08" w:rsidP="0031476A">
      <w:pPr>
        <w:shd w:val="clear" w:color="auto" w:fill="FFFFFF"/>
        <w:spacing w:after="0" w:line="240" w:lineRule="auto"/>
        <w:rPr>
          <w:rFonts w:ascii="Times New Roman" w:hAnsi="Times New Roman"/>
          <w:shd w:val="clear" w:color="auto" w:fill="FFFFFF"/>
        </w:rPr>
      </w:pPr>
      <w:r>
        <w:rPr>
          <w:rFonts w:ascii="Times New Roman" w:hAnsi="Times New Roman" w:hint="eastAsia"/>
          <w:shd w:val="clear" w:color="auto" w:fill="FFFFFF"/>
        </w:rPr>
        <w:t>(2012)</w:t>
      </w:r>
      <w:r>
        <w:rPr>
          <w:rFonts w:ascii="Times New Roman" w:hAnsi="Times New Roman"/>
          <w:shd w:val="clear" w:color="auto" w:fill="FFFFFF"/>
        </w:rPr>
        <w:t xml:space="preserve">, </w:t>
      </w:r>
      <w:r w:rsidRPr="002B46DF">
        <w:rPr>
          <w:rFonts w:ascii="Times New Roman" w:hAnsi="Times New Roman" w:hint="eastAsia"/>
          <w:shd w:val="clear" w:color="auto" w:fill="FFFFFF"/>
        </w:rPr>
        <w:t>Journal of International Marketing: Vol. 20, No. 4, pp. 46-71.</w:t>
      </w:r>
    </w:p>
    <w:p w:rsidR="00E70B08" w:rsidRPr="002B46DF" w:rsidRDefault="00E70B08" w:rsidP="0031476A">
      <w:pPr>
        <w:shd w:val="clear" w:color="auto" w:fill="FFFFFF"/>
        <w:spacing w:after="0" w:line="240" w:lineRule="auto"/>
        <w:rPr>
          <w:rFonts w:ascii="Times New Roman" w:hAnsi="Times New Roman"/>
          <w:shd w:val="clear" w:color="auto" w:fill="FFFFFF"/>
        </w:rPr>
      </w:pPr>
    </w:p>
    <w:p w:rsidR="00E70B08" w:rsidRPr="002B46DF" w:rsidRDefault="00E70B08" w:rsidP="0031476A">
      <w:pPr>
        <w:shd w:val="clear" w:color="auto" w:fill="FFFFFF"/>
        <w:spacing w:after="0" w:line="240" w:lineRule="auto"/>
        <w:rPr>
          <w:rFonts w:ascii="Times New Roman" w:hAnsi="Times New Roman"/>
          <w:b/>
          <w:shd w:val="clear" w:color="auto" w:fill="FFFFFF"/>
        </w:rPr>
      </w:pPr>
      <w:r w:rsidRPr="002B46DF">
        <w:rPr>
          <w:rFonts w:ascii="Times New Roman" w:hAnsi="Times New Roman" w:hint="eastAsia"/>
          <w:b/>
          <w:shd w:val="clear" w:color="auto" w:fill="FFFFFF"/>
        </w:rPr>
        <w:t>Abstract</w:t>
      </w:r>
    </w:p>
    <w:p w:rsidR="00E70B08" w:rsidRPr="002B46DF" w:rsidRDefault="00E70B08" w:rsidP="0031476A">
      <w:pPr>
        <w:shd w:val="clear" w:color="auto" w:fill="FFFFFF"/>
        <w:spacing w:after="0" w:line="240" w:lineRule="auto"/>
        <w:rPr>
          <w:rFonts w:ascii="Times New Roman" w:hAnsi="Times New Roman"/>
          <w:shd w:val="clear" w:color="auto" w:fill="FFFFFF"/>
        </w:rPr>
      </w:pPr>
    </w:p>
    <w:p w:rsidR="00E70B08" w:rsidRPr="00F05CBA" w:rsidRDefault="00E70B08" w:rsidP="0031476A">
      <w:pPr>
        <w:shd w:val="clear" w:color="auto" w:fill="FFFFFF"/>
        <w:spacing w:after="0" w:line="240" w:lineRule="auto"/>
        <w:rPr>
          <w:rFonts w:ascii="Times New Roman" w:hAnsi="Times New Roman"/>
          <w:sz w:val="18"/>
          <w:szCs w:val="18"/>
          <w:shd w:val="clear" w:color="auto" w:fill="FFFFFF"/>
        </w:rPr>
      </w:pPr>
      <w:r w:rsidRPr="00F05CBA">
        <w:rPr>
          <w:rFonts w:ascii="Times New Roman" w:hAnsi="Times New Roman"/>
          <w:sz w:val="18"/>
          <w:szCs w:val="18"/>
          <w:shd w:val="clear" w:color="auto" w:fill="FFFFFF"/>
        </w:rPr>
        <w:t xml:space="preserve">Few studies have examined the dynamic capabilities perspective in the context of international new ventures (INVs) and, in particular, toward their marketing activities. Using a cross-country case approach, this article explores the role of stakeholders in the marketing capability–building processes of INVs in Ireland, Sweden, and Denmark. The study reveals that different stakeholders play a critical role in influencing how INVs build their marketing capabilities to respond effectively to the dynamic nature of international markets in which they operate. The results show that different stakeholder groups (allied, cooperative, </w:t>
      </w:r>
      <w:proofErr w:type="gramStart"/>
      <w:r w:rsidRPr="00F05CBA">
        <w:rPr>
          <w:rFonts w:ascii="Times New Roman" w:hAnsi="Times New Roman"/>
          <w:sz w:val="18"/>
          <w:szCs w:val="18"/>
          <w:shd w:val="clear" w:color="auto" w:fill="FFFFFF"/>
        </w:rPr>
        <w:t>neutral,</w:t>
      </w:r>
      <w:proofErr w:type="gramEnd"/>
      <w:r w:rsidRPr="00F05CBA">
        <w:rPr>
          <w:rFonts w:ascii="Times New Roman" w:hAnsi="Times New Roman"/>
          <w:sz w:val="18"/>
          <w:szCs w:val="18"/>
          <w:shd w:val="clear" w:color="auto" w:fill="FFFFFF"/>
        </w:rPr>
        <w:t xml:space="preserve"> and entrepreneur) can influence the learning processes (single-, double-, and triple-loop) of the firm and can determine the nature of dynamic marketing capabilities (incremental, renewing, and regenerative) needed to create and sustain international competitive advantage. Furthermore, “effectuation logic” can explain how entrepreneurs manage and leverage stakeholder relationships in marketing capability processes to </w:t>
      </w:r>
      <w:proofErr w:type="spellStart"/>
      <w:r w:rsidRPr="00F05CBA">
        <w:rPr>
          <w:rFonts w:ascii="Times New Roman" w:hAnsi="Times New Roman"/>
          <w:sz w:val="18"/>
          <w:szCs w:val="18"/>
          <w:shd w:val="clear" w:color="auto" w:fill="FFFFFF"/>
        </w:rPr>
        <w:t>cocreate</w:t>
      </w:r>
      <w:proofErr w:type="spellEnd"/>
      <w:r w:rsidRPr="00F05CBA">
        <w:rPr>
          <w:rFonts w:ascii="Times New Roman" w:hAnsi="Times New Roman"/>
          <w:sz w:val="18"/>
          <w:szCs w:val="18"/>
          <w:shd w:val="clear" w:color="auto" w:fill="FFFFFF"/>
        </w:rPr>
        <w:t xml:space="preserve"> value for the firm. By incorporating dynamic capabilities, stakeholder, and learning theories, this study offers a dynamic, process-oriented model for INV research and provides much-needed qualitative insights into the dynamic capabilities theory of the firm.</w:t>
      </w:r>
    </w:p>
    <w:p w:rsidR="00E70B08" w:rsidRPr="00F05CBA" w:rsidRDefault="00E70B08" w:rsidP="0031476A">
      <w:pPr>
        <w:shd w:val="clear" w:color="auto" w:fill="FFFFFF"/>
        <w:spacing w:after="0" w:line="240" w:lineRule="auto"/>
        <w:rPr>
          <w:rFonts w:ascii="Times New Roman" w:eastAsia="Arial Unicode MS" w:hAnsi="Times New Roman"/>
          <w:color w:val="000000"/>
          <w:sz w:val="18"/>
          <w:szCs w:val="18"/>
          <w:shd w:val="clear" w:color="auto" w:fill="FFFFFF"/>
        </w:rPr>
      </w:pPr>
      <w:r w:rsidRPr="00F05CBA">
        <w:rPr>
          <w:rFonts w:ascii="Times New Roman" w:hAnsi="Times New Roman"/>
          <w:sz w:val="18"/>
          <w:szCs w:val="18"/>
          <w:shd w:val="clear" w:color="auto" w:fill="FFFFFF"/>
        </w:rPr>
        <w:br/>
        <w:t>Read More:</w:t>
      </w:r>
      <w:r w:rsidRPr="00F05CBA">
        <w:rPr>
          <w:rStyle w:val="Hyperlink"/>
          <w:rFonts w:ascii="Times New Roman" w:hAnsi="Times New Roman"/>
          <w:color w:val="1E3561"/>
          <w:sz w:val="18"/>
          <w:szCs w:val="18"/>
        </w:rPr>
        <w:t> </w:t>
      </w:r>
      <w:hyperlink r:id="rId38" w:history="1">
        <w:r w:rsidRPr="00F05CBA">
          <w:rPr>
            <w:rStyle w:val="Hyperlink"/>
            <w:rFonts w:ascii="Times New Roman" w:eastAsia="Arial Unicode MS" w:hAnsi="Times New Roman"/>
            <w:color w:val="1E3561"/>
            <w:sz w:val="18"/>
            <w:szCs w:val="18"/>
          </w:rPr>
          <w:t>http://www.journals.marketingpower.com/doi/abs/10.1509/jim.12.0077</w:t>
        </w:r>
      </w:hyperlink>
    </w:p>
    <w:p w:rsidR="00E70B08" w:rsidRDefault="00E70B08" w:rsidP="0031476A">
      <w:pPr>
        <w:shd w:val="clear" w:color="auto" w:fill="FFFFFF"/>
        <w:spacing w:after="0" w:line="240" w:lineRule="auto"/>
        <w:rPr>
          <w:rFonts w:ascii="Times New Roman" w:eastAsia="Arial Unicode MS" w:hAnsi="Times New Roman"/>
        </w:rPr>
      </w:pPr>
    </w:p>
    <w:p w:rsidR="00E70B08" w:rsidRDefault="00E70B08" w:rsidP="0031476A">
      <w:pPr>
        <w:shd w:val="clear" w:color="auto" w:fill="FFFFFF"/>
        <w:spacing w:after="0" w:line="240" w:lineRule="auto"/>
        <w:rPr>
          <w:rFonts w:ascii="Times New Roman" w:eastAsia="Arial Unicode MS" w:hAnsi="Times New Roman"/>
          <w:b/>
        </w:rPr>
      </w:pPr>
    </w:p>
    <w:p w:rsidR="00E70B08" w:rsidRDefault="00E70B08" w:rsidP="0031476A">
      <w:pPr>
        <w:shd w:val="clear" w:color="auto" w:fill="FFFFFF"/>
        <w:spacing w:after="0" w:line="240" w:lineRule="auto"/>
        <w:rPr>
          <w:rFonts w:ascii="Times New Roman" w:eastAsia="Arial Unicode MS" w:hAnsi="Times New Roman"/>
          <w:b/>
        </w:rPr>
      </w:pPr>
    </w:p>
    <w:p w:rsidR="00B52090" w:rsidRDefault="00AF126B" w:rsidP="0031476A">
      <w:pPr>
        <w:shd w:val="clear" w:color="auto" w:fill="FFFFFF"/>
        <w:spacing w:after="0" w:line="240" w:lineRule="auto"/>
        <w:rPr>
          <w:rFonts w:ascii="Times New Roman" w:eastAsia="Arial Unicode MS" w:hAnsi="Times New Roman"/>
        </w:rPr>
      </w:pPr>
      <w:r w:rsidRPr="00AF126B">
        <w:rPr>
          <w:rFonts w:ascii="Times New Roman" w:eastAsia="Arial Unicode MS" w:hAnsi="Times New Roman" w:hint="eastAsia"/>
          <w:b/>
        </w:rPr>
        <w:t>Why Do Customers Get More Than They Need? How Organizational Culture Shapes Product Capability Decisions</w:t>
      </w:r>
      <w:r w:rsidRPr="00AF126B">
        <w:rPr>
          <w:rFonts w:ascii="Times New Roman" w:eastAsia="Arial Unicode MS" w:hAnsi="Times New Roman" w:hint="eastAsia"/>
          <w:b/>
        </w:rPr>
        <w:br/>
      </w:r>
      <w:r w:rsidRPr="00AF126B">
        <w:rPr>
          <w:rFonts w:ascii="Times New Roman" w:eastAsia="Arial Unicode MS" w:hAnsi="Times New Roman" w:hint="eastAsia"/>
        </w:rPr>
        <w:br/>
        <w:t xml:space="preserve">Bryan A. Lukas, Gregory J. Whitwell, Jan B. </w:t>
      </w:r>
      <w:proofErr w:type="spellStart"/>
      <w:r w:rsidRPr="00AF126B">
        <w:rPr>
          <w:rFonts w:ascii="Times New Roman" w:eastAsia="Arial Unicode MS" w:hAnsi="Times New Roman" w:hint="eastAsia"/>
        </w:rPr>
        <w:t>Heide</w:t>
      </w:r>
      <w:proofErr w:type="spellEnd"/>
      <w:r w:rsidRPr="00AF126B">
        <w:rPr>
          <w:rFonts w:ascii="Times New Roman" w:eastAsia="Arial Unicode MS" w:hAnsi="Times New Roman" w:hint="eastAsia"/>
        </w:rPr>
        <w:t xml:space="preserve"> </w:t>
      </w:r>
    </w:p>
    <w:p w:rsidR="00B52090" w:rsidRDefault="00B52090" w:rsidP="0031476A">
      <w:pPr>
        <w:shd w:val="clear" w:color="auto" w:fill="FFFFFF"/>
        <w:spacing w:after="0" w:line="240" w:lineRule="auto"/>
        <w:rPr>
          <w:rFonts w:ascii="Times New Roman" w:eastAsia="Arial Unicode MS" w:hAnsi="Times New Roman"/>
        </w:rPr>
      </w:pPr>
    </w:p>
    <w:p w:rsidR="00AF126B" w:rsidRDefault="00B52090" w:rsidP="0031476A">
      <w:pPr>
        <w:shd w:val="clear" w:color="auto" w:fill="FFFFFF"/>
        <w:spacing w:after="0" w:line="240" w:lineRule="auto"/>
        <w:rPr>
          <w:rFonts w:ascii="Times New Roman" w:eastAsia="Arial Unicode MS" w:hAnsi="Times New Roman"/>
        </w:rPr>
      </w:pPr>
      <w:r>
        <w:rPr>
          <w:rFonts w:ascii="Times New Roman" w:eastAsia="Arial Unicode MS" w:hAnsi="Times New Roman" w:hint="eastAsia"/>
        </w:rPr>
        <w:t>(2013)</w:t>
      </w:r>
      <w:r>
        <w:rPr>
          <w:rFonts w:ascii="Times New Roman" w:eastAsia="Arial Unicode MS" w:hAnsi="Times New Roman"/>
        </w:rPr>
        <w:t>,</w:t>
      </w:r>
      <w:r w:rsidRPr="00AF126B">
        <w:rPr>
          <w:rFonts w:ascii="Times New Roman" w:eastAsia="Arial Unicode MS" w:hAnsi="Times New Roman" w:hint="eastAsia"/>
        </w:rPr>
        <w:t xml:space="preserve"> </w:t>
      </w:r>
      <w:r w:rsidR="00AF126B" w:rsidRPr="00AF126B">
        <w:rPr>
          <w:rFonts w:ascii="Times New Roman" w:eastAsia="Arial Unicode MS" w:hAnsi="Times New Roman" w:hint="eastAsia"/>
        </w:rPr>
        <w:t>Journal of Marketing: Vol. 77, No. 1, pp. 1-12.</w:t>
      </w:r>
    </w:p>
    <w:p w:rsidR="00B52090" w:rsidRPr="00AF126B" w:rsidRDefault="00B52090" w:rsidP="0031476A">
      <w:pPr>
        <w:shd w:val="clear" w:color="auto" w:fill="FFFFFF"/>
        <w:spacing w:after="0" w:line="240" w:lineRule="auto"/>
        <w:rPr>
          <w:rFonts w:ascii="Times New Roman" w:eastAsia="Arial Unicode MS" w:hAnsi="Times New Roman"/>
        </w:rPr>
      </w:pPr>
    </w:p>
    <w:p w:rsidR="00AF126B" w:rsidRDefault="00AF126B" w:rsidP="0031476A">
      <w:pPr>
        <w:shd w:val="clear" w:color="auto" w:fill="FFFFFF"/>
        <w:spacing w:after="0" w:line="240" w:lineRule="auto"/>
        <w:rPr>
          <w:rFonts w:ascii="Times New Roman" w:eastAsia="Arial Unicode MS" w:hAnsi="Times New Roman"/>
          <w:b/>
        </w:rPr>
      </w:pPr>
      <w:r w:rsidRPr="00B52090">
        <w:rPr>
          <w:rFonts w:ascii="Times New Roman" w:eastAsia="Arial Unicode MS" w:hAnsi="Times New Roman" w:hint="eastAsia"/>
          <w:b/>
        </w:rPr>
        <w:t>Abstract</w:t>
      </w:r>
    </w:p>
    <w:p w:rsidR="00B52090" w:rsidRPr="00B52090" w:rsidRDefault="00B52090" w:rsidP="0031476A">
      <w:pPr>
        <w:shd w:val="clear" w:color="auto" w:fill="FFFFFF"/>
        <w:spacing w:after="0" w:line="240" w:lineRule="auto"/>
        <w:rPr>
          <w:rFonts w:ascii="Times New Roman" w:eastAsia="Arial Unicode MS" w:hAnsi="Times New Roman"/>
          <w:b/>
        </w:rPr>
      </w:pPr>
    </w:p>
    <w:p w:rsidR="00AF126B" w:rsidRPr="00F05CBA" w:rsidRDefault="00AF126B" w:rsidP="0031476A">
      <w:pPr>
        <w:shd w:val="clear" w:color="auto" w:fill="FFFFFF"/>
        <w:spacing w:after="0" w:line="240" w:lineRule="auto"/>
        <w:rPr>
          <w:rFonts w:ascii="Times New Roman" w:hAnsi="Times New Roman"/>
          <w:sz w:val="18"/>
          <w:szCs w:val="18"/>
          <w:shd w:val="clear" w:color="auto" w:fill="FFFFFF"/>
        </w:rPr>
      </w:pPr>
      <w:r w:rsidRPr="00F05CBA">
        <w:rPr>
          <w:rFonts w:ascii="Times New Roman" w:hAnsi="Times New Roman"/>
          <w:sz w:val="18"/>
          <w:szCs w:val="18"/>
          <w:shd w:val="clear" w:color="auto" w:fill="FFFFFF"/>
        </w:rPr>
        <w:t>The capability level of a product that a firm provides to a customer is an i</w:t>
      </w:r>
      <w:r w:rsidR="00B52090" w:rsidRPr="00F05CBA">
        <w:rPr>
          <w:rFonts w:ascii="Times New Roman" w:hAnsi="Times New Roman"/>
          <w:sz w:val="18"/>
          <w:szCs w:val="18"/>
          <w:shd w:val="clear" w:color="auto" w:fill="FFFFFF"/>
        </w:rPr>
        <w:t xml:space="preserve">mportant marketing decision. In </w:t>
      </w:r>
      <w:r w:rsidRPr="00F05CBA">
        <w:rPr>
          <w:rFonts w:ascii="Times New Roman" w:hAnsi="Times New Roman"/>
          <w:sz w:val="18"/>
          <w:szCs w:val="18"/>
          <w:shd w:val="clear" w:color="auto" w:fill="FFFFFF"/>
        </w:rPr>
        <w:t>the extant literature, the normative heuristic for this decision is one of matching—of providing product capability levels that meet customer needs. However, industry eviden</w:t>
      </w:r>
      <w:r w:rsidR="00B52090" w:rsidRPr="00F05CBA">
        <w:rPr>
          <w:rFonts w:ascii="Times New Roman" w:hAnsi="Times New Roman"/>
          <w:sz w:val="18"/>
          <w:szCs w:val="18"/>
          <w:shd w:val="clear" w:color="auto" w:fill="FFFFFF"/>
        </w:rPr>
        <w:t xml:space="preserve">ce suggests that supplier firms </w:t>
      </w:r>
      <w:r w:rsidRPr="00F05CBA">
        <w:rPr>
          <w:rFonts w:ascii="Times New Roman" w:hAnsi="Times New Roman"/>
          <w:sz w:val="18"/>
          <w:szCs w:val="18"/>
          <w:shd w:val="clear" w:color="auto" w:fill="FFFFFF"/>
        </w:rPr>
        <w:t>routinely make</w:t>
      </w:r>
      <w:r w:rsidR="00B52090" w:rsidRPr="00F05CBA">
        <w:rPr>
          <w:rFonts w:ascii="Times New Roman" w:hAnsi="Times New Roman"/>
          <w:sz w:val="18"/>
          <w:szCs w:val="18"/>
          <w:shd w:val="clear" w:color="auto" w:fill="FFFFFF"/>
        </w:rPr>
        <w:t xml:space="preserve"> product decisions that lead to</w:t>
      </w:r>
      <w:r w:rsidRPr="00F05CBA">
        <w:rPr>
          <w:rFonts w:ascii="Times New Roman" w:hAnsi="Times New Roman"/>
          <w:sz w:val="18"/>
          <w:szCs w:val="18"/>
          <w:shd w:val="clear" w:color="auto" w:fill="FFFFFF"/>
        </w:rPr>
        <w:t>“overshot”customers, whereby customer</w:t>
      </w:r>
      <w:r w:rsidR="00B52090" w:rsidRPr="00F05CBA">
        <w:rPr>
          <w:rFonts w:ascii="Times New Roman" w:hAnsi="Times New Roman"/>
          <w:sz w:val="18"/>
          <w:szCs w:val="18"/>
          <w:shd w:val="clear" w:color="auto" w:fill="FFFFFF"/>
        </w:rPr>
        <w:t xml:space="preserve">s receive products </w:t>
      </w:r>
      <w:r w:rsidRPr="00F05CBA">
        <w:rPr>
          <w:rFonts w:ascii="Times New Roman" w:hAnsi="Times New Roman"/>
          <w:sz w:val="18"/>
          <w:szCs w:val="18"/>
          <w:shd w:val="clear" w:color="auto" w:fill="FFFFFF"/>
        </w:rPr>
        <w:t>with capabilities that exceed their requirements. The authors de</w:t>
      </w:r>
      <w:r w:rsidR="00B52090" w:rsidRPr="00F05CBA">
        <w:rPr>
          <w:rFonts w:ascii="Times New Roman" w:hAnsi="Times New Roman"/>
          <w:sz w:val="18"/>
          <w:szCs w:val="18"/>
          <w:shd w:val="clear" w:color="auto" w:fill="FFFFFF"/>
        </w:rPr>
        <w:t xml:space="preserve">monstrate how a supplier firm's </w:t>
      </w:r>
      <w:r w:rsidRPr="00F05CBA">
        <w:rPr>
          <w:rFonts w:ascii="Times New Roman" w:hAnsi="Times New Roman"/>
          <w:sz w:val="18"/>
          <w:szCs w:val="18"/>
          <w:shd w:val="clear" w:color="auto" w:fill="FFFFFF"/>
        </w:rPr>
        <w:t>organizational culture can cause overshooting scenarios and how these e</w:t>
      </w:r>
      <w:r w:rsidR="00B52090" w:rsidRPr="00F05CBA">
        <w:rPr>
          <w:rFonts w:ascii="Times New Roman" w:hAnsi="Times New Roman"/>
          <w:sz w:val="18"/>
          <w:szCs w:val="18"/>
          <w:shd w:val="clear" w:color="auto" w:fill="FFFFFF"/>
        </w:rPr>
        <w:t xml:space="preserve">ffects can be attenuated to the </w:t>
      </w:r>
      <w:r w:rsidRPr="00F05CBA">
        <w:rPr>
          <w:rFonts w:ascii="Times New Roman" w:hAnsi="Times New Roman"/>
          <w:sz w:val="18"/>
          <w:szCs w:val="18"/>
          <w:shd w:val="clear" w:color="auto" w:fill="FFFFFF"/>
        </w:rPr>
        <w:t>extent that the focal firm's basic values also reflect a customer orientation.</w:t>
      </w:r>
    </w:p>
    <w:p w:rsidR="002B46DF" w:rsidRDefault="00AF126B" w:rsidP="0031476A">
      <w:pPr>
        <w:shd w:val="clear" w:color="auto" w:fill="FFFFFF"/>
        <w:spacing w:after="0" w:line="360" w:lineRule="auto"/>
        <w:rPr>
          <w:rFonts w:ascii="Times New Roman" w:eastAsia="Arial Unicode MS" w:hAnsi="Times New Roman"/>
          <w:color w:val="000000"/>
        </w:rPr>
      </w:pPr>
      <w:r w:rsidRPr="00F05CBA">
        <w:rPr>
          <w:rFonts w:ascii="Times New Roman" w:eastAsia="Arial Unicode MS" w:hAnsi="Times New Roman"/>
          <w:color w:val="000000"/>
          <w:sz w:val="18"/>
          <w:szCs w:val="18"/>
          <w:shd w:val="clear" w:color="auto" w:fill="F7F6F1"/>
        </w:rPr>
        <w:br/>
      </w:r>
      <w:r w:rsidRPr="00F05CBA">
        <w:rPr>
          <w:rFonts w:ascii="Times New Roman" w:eastAsia="Arial Unicode MS" w:hAnsi="Times New Roman"/>
          <w:sz w:val="18"/>
          <w:szCs w:val="18"/>
        </w:rPr>
        <w:t>Read More:</w:t>
      </w:r>
      <w:r w:rsidRPr="00F05CBA">
        <w:rPr>
          <w:rStyle w:val="apple-converted-space"/>
          <w:rFonts w:ascii="Times New Roman" w:eastAsia="Arial Unicode MS" w:hAnsi="Times New Roman"/>
          <w:color w:val="000000"/>
          <w:sz w:val="18"/>
          <w:szCs w:val="18"/>
          <w:shd w:val="clear" w:color="auto" w:fill="F7F6F1"/>
        </w:rPr>
        <w:t> </w:t>
      </w:r>
      <w:hyperlink r:id="rId39" w:history="1">
        <w:r w:rsidRPr="00F05CBA">
          <w:rPr>
            <w:rStyle w:val="Hyperlink"/>
            <w:rFonts w:ascii="Times New Roman" w:eastAsia="Arial Unicode MS" w:hAnsi="Times New Roman"/>
            <w:color w:val="1E3561"/>
            <w:sz w:val="18"/>
            <w:szCs w:val="18"/>
          </w:rPr>
          <w:t>http://www.journals.marketingpower.com/doi/abs/10.1509/jm.10.0182</w:t>
        </w:r>
      </w:hyperlink>
      <w:r w:rsidRPr="00AF126B">
        <w:rPr>
          <w:rStyle w:val="Hyperlink"/>
          <w:rFonts w:ascii="Times New Roman" w:hAnsi="Times New Roman" w:hint="eastAsia"/>
          <w:color w:val="1E3561"/>
        </w:rPr>
        <w:br/>
      </w:r>
    </w:p>
    <w:p w:rsidR="002B46DF" w:rsidRPr="002B46DF" w:rsidRDefault="002B46DF" w:rsidP="0031476A">
      <w:pPr>
        <w:shd w:val="clear" w:color="auto" w:fill="FFFFFF"/>
        <w:spacing w:after="0" w:line="240" w:lineRule="auto"/>
        <w:rPr>
          <w:rFonts w:ascii="Times New Roman" w:hAnsi="Times New Roman"/>
          <w:b/>
          <w:shd w:val="clear" w:color="auto" w:fill="FFFFFF"/>
        </w:rPr>
      </w:pPr>
      <w:r w:rsidRPr="002B46DF">
        <w:rPr>
          <w:rFonts w:ascii="Times New Roman" w:hAnsi="Times New Roman" w:hint="eastAsia"/>
          <w:b/>
          <w:shd w:val="clear" w:color="auto" w:fill="FFFFFF"/>
        </w:rPr>
        <w:t>Relationship Velocity: Toward A Theory of Relationship Dynamic</w:t>
      </w:r>
      <w:r w:rsidRPr="002B46DF">
        <w:rPr>
          <w:rFonts w:ascii="Times New Roman" w:hAnsi="Times New Roman"/>
          <w:b/>
          <w:shd w:val="clear" w:color="auto" w:fill="FFFFFF"/>
        </w:rPr>
        <w:t>s</w:t>
      </w:r>
      <w:r w:rsidRPr="002B46DF">
        <w:rPr>
          <w:rFonts w:ascii="Times New Roman" w:hAnsi="Times New Roman" w:hint="eastAsia"/>
          <w:b/>
          <w:shd w:val="clear" w:color="auto" w:fill="FFFFFF"/>
        </w:rPr>
        <w:br/>
      </w:r>
    </w:p>
    <w:p w:rsidR="002B46DF" w:rsidRDefault="002B46DF" w:rsidP="0031476A">
      <w:pPr>
        <w:shd w:val="clear" w:color="auto" w:fill="FFFFFF"/>
        <w:spacing w:after="0" w:line="240" w:lineRule="auto"/>
        <w:rPr>
          <w:rFonts w:ascii="Times New Roman" w:hAnsi="Times New Roman"/>
          <w:shd w:val="clear" w:color="auto" w:fill="FFFFFF"/>
        </w:rPr>
      </w:pPr>
      <w:r w:rsidRPr="002B46DF">
        <w:rPr>
          <w:rFonts w:ascii="Times New Roman" w:hAnsi="Times New Roman" w:hint="eastAsia"/>
          <w:shd w:val="clear" w:color="auto" w:fill="FFFFFF"/>
        </w:rPr>
        <w:t xml:space="preserve">Robert W. </w:t>
      </w:r>
      <w:proofErr w:type="spellStart"/>
      <w:r w:rsidRPr="002B46DF">
        <w:rPr>
          <w:rFonts w:ascii="Times New Roman" w:hAnsi="Times New Roman" w:hint="eastAsia"/>
          <w:shd w:val="clear" w:color="auto" w:fill="FFFFFF"/>
        </w:rPr>
        <w:t>Palmatier</w:t>
      </w:r>
      <w:proofErr w:type="spellEnd"/>
      <w:r w:rsidRPr="002B46DF">
        <w:rPr>
          <w:rFonts w:ascii="Times New Roman" w:hAnsi="Times New Roman" w:hint="eastAsia"/>
          <w:shd w:val="clear" w:color="auto" w:fill="FFFFFF"/>
        </w:rPr>
        <w:t xml:space="preserve">, Mark B. Houston, Rajiv P. </w:t>
      </w:r>
      <w:proofErr w:type="spellStart"/>
      <w:r w:rsidRPr="002B46DF">
        <w:rPr>
          <w:rFonts w:ascii="Times New Roman" w:hAnsi="Times New Roman" w:hint="eastAsia"/>
          <w:shd w:val="clear" w:color="auto" w:fill="FFFFFF"/>
        </w:rPr>
        <w:t>Dant</w:t>
      </w:r>
      <w:proofErr w:type="spellEnd"/>
      <w:r w:rsidRPr="002B46DF">
        <w:rPr>
          <w:rFonts w:ascii="Times New Roman" w:hAnsi="Times New Roman" w:hint="eastAsia"/>
          <w:shd w:val="clear" w:color="auto" w:fill="FFFFFF"/>
        </w:rPr>
        <w:t xml:space="preserve">, </w:t>
      </w:r>
      <w:proofErr w:type="spellStart"/>
      <w:r w:rsidRPr="002B46DF">
        <w:rPr>
          <w:rFonts w:ascii="Times New Roman" w:hAnsi="Times New Roman" w:hint="eastAsia"/>
          <w:shd w:val="clear" w:color="auto" w:fill="FFFFFF"/>
        </w:rPr>
        <w:t>Dhruv</w:t>
      </w:r>
      <w:proofErr w:type="spellEnd"/>
      <w:r w:rsidRPr="002B46DF">
        <w:rPr>
          <w:rFonts w:ascii="Times New Roman" w:hAnsi="Times New Roman" w:hint="eastAsia"/>
          <w:shd w:val="clear" w:color="auto" w:fill="FFFFFF"/>
        </w:rPr>
        <w:t xml:space="preserve"> </w:t>
      </w:r>
      <w:proofErr w:type="spellStart"/>
      <w:r w:rsidRPr="002B46DF">
        <w:rPr>
          <w:rFonts w:ascii="Times New Roman" w:hAnsi="Times New Roman" w:hint="eastAsia"/>
          <w:shd w:val="clear" w:color="auto" w:fill="FFFFFF"/>
        </w:rPr>
        <w:t>Grewal</w:t>
      </w:r>
      <w:proofErr w:type="spellEnd"/>
      <w:r w:rsidRPr="002B46DF">
        <w:rPr>
          <w:rFonts w:ascii="Times New Roman" w:hAnsi="Times New Roman" w:hint="eastAsia"/>
          <w:shd w:val="clear" w:color="auto" w:fill="FFFFFF"/>
        </w:rPr>
        <w:t xml:space="preserve"> </w:t>
      </w:r>
    </w:p>
    <w:p w:rsidR="002B46DF" w:rsidRDefault="002B46DF" w:rsidP="0031476A">
      <w:pPr>
        <w:shd w:val="clear" w:color="auto" w:fill="FFFFFF"/>
        <w:spacing w:after="0" w:line="240" w:lineRule="auto"/>
        <w:rPr>
          <w:rFonts w:ascii="Times New Roman" w:hAnsi="Times New Roman"/>
          <w:shd w:val="clear" w:color="auto" w:fill="FFFFFF"/>
        </w:rPr>
      </w:pPr>
    </w:p>
    <w:p w:rsidR="002B46DF" w:rsidRPr="002B46DF" w:rsidRDefault="002B46DF" w:rsidP="0031476A">
      <w:pPr>
        <w:shd w:val="clear" w:color="auto" w:fill="FFFFFF"/>
        <w:spacing w:after="0" w:line="240" w:lineRule="auto"/>
        <w:rPr>
          <w:rFonts w:ascii="Times New Roman" w:hAnsi="Times New Roman"/>
          <w:shd w:val="clear" w:color="auto" w:fill="FFFFFF"/>
        </w:rPr>
      </w:pPr>
      <w:r>
        <w:rPr>
          <w:rFonts w:ascii="Times New Roman" w:hAnsi="Times New Roman" w:hint="eastAsia"/>
          <w:shd w:val="clear" w:color="auto" w:fill="FFFFFF"/>
        </w:rPr>
        <w:t>(2013)</w:t>
      </w:r>
      <w:r>
        <w:rPr>
          <w:rFonts w:ascii="Times New Roman" w:hAnsi="Times New Roman"/>
          <w:shd w:val="clear" w:color="auto" w:fill="FFFFFF"/>
        </w:rPr>
        <w:t>,</w:t>
      </w:r>
      <w:r w:rsidRPr="002B46DF">
        <w:rPr>
          <w:rFonts w:ascii="Times New Roman" w:hAnsi="Times New Roman" w:hint="eastAsia"/>
          <w:shd w:val="clear" w:color="auto" w:fill="FFFFFF"/>
        </w:rPr>
        <w:t xml:space="preserve"> Journal of Marketing: Vol. 77, No. 1, pp. 13-30.</w:t>
      </w:r>
    </w:p>
    <w:p w:rsidR="002B46DF" w:rsidRPr="002B46DF" w:rsidRDefault="002B46DF" w:rsidP="0031476A">
      <w:pPr>
        <w:shd w:val="clear" w:color="auto" w:fill="FFFFFF"/>
        <w:spacing w:after="0" w:line="240" w:lineRule="auto"/>
        <w:rPr>
          <w:rFonts w:ascii="Times New Roman" w:hAnsi="Times New Roman"/>
          <w:shd w:val="clear" w:color="auto" w:fill="FFFFFF"/>
        </w:rPr>
      </w:pPr>
    </w:p>
    <w:p w:rsidR="002B46DF" w:rsidRPr="002B46DF" w:rsidRDefault="002B46DF" w:rsidP="0031476A">
      <w:pPr>
        <w:shd w:val="clear" w:color="auto" w:fill="FFFFFF"/>
        <w:spacing w:after="0" w:line="240" w:lineRule="auto"/>
        <w:rPr>
          <w:rFonts w:ascii="Times New Roman" w:hAnsi="Times New Roman"/>
          <w:b/>
          <w:shd w:val="clear" w:color="auto" w:fill="FFFFFF"/>
        </w:rPr>
      </w:pPr>
      <w:r w:rsidRPr="002B46DF">
        <w:rPr>
          <w:rFonts w:ascii="Times New Roman" w:hAnsi="Times New Roman" w:hint="eastAsia"/>
          <w:b/>
          <w:shd w:val="clear" w:color="auto" w:fill="FFFFFF"/>
        </w:rPr>
        <w:t>Abstract</w:t>
      </w:r>
    </w:p>
    <w:p w:rsidR="002B46DF" w:rsidRPr="002B46DF" w:rsidRDefault="002B46DF" w:rsidP="0031476A">
      <w:pPr>
        <w:shd w:val="clear" w:color="auto" w:fill="FFFFFF"/>
        <w:spacing w:after="0" w:line="240" w:lineRule="auto"/>
        <w:rPr>
          <w:rFonts w:ascii="Times New Roman" w:hAnsi="Times New Roman"/>
          <w:shd w:val="clear" w:color="auto" w:fill="FFFFFF"/>
        </w:rPr>
      </w:pPr>
    </w:p>
    <w:p w:rsidR="002B46DF" w:rsidRPr="00F05CBA" w:rsidRDefault="002B46DF" w:rsidP="0031476A">
      <w:pPr>
        <w:shd w:val="clear" w:color="auto" w:fill="FFFFFF"/>
        <w:spacing w:after="0" w:line="240" w:lineRule="auto"/>
        <w:rPr>
          <w:rFonts w:ascii="Times New Roman" w:hAnsi="Times New Roman"/>
          <w:sz w:val="18"/>
          <w:szCs w:val="18"/>
          <w:shd w:val="clear" w:color="auto" w:fill="FFFFFF"/>
        </w:rPr>
      </w:pPr>
      <w:r w:rsidRPr="00F05CBA">
        <w:rPr>
          <w:rFonts w:ascii="Times New Roman" w:hAnsi="Times New Roman"/>
          <w:sz w:val="18"/>
          <w:szCs w:val="18"/>
          <w:shd w:val="clear" w:color="auto" w:fill="FFFFFF"/>
        </w:rPr>
        <w:t>The dynamic components of relational constructs should play an important role in driving performance. To take an initial step toward a theory of relationship dynamics, the authors introduce the construct of commitment velocity— or the rate and direction of change in commitment—and articulate its important role in understanding relationships. In two studies, the authors demonstrate that commitment velocity has a strong impact on performance, beyond the impact of the level of commitment. In Study 1, modeling six years of longitudinal data in a latent growth curve analysis, the authors empirically demonstrate the significance of commitment velocity as a predictor of performance. In Study 2, the authors use matched multiple-source data to investigate the drivers of commitment velocity. Both customer trust and dynamic capabilities for creating value through exchange relationships (i.e., communication capabilities for exploring and investment capabilities for exploiting opportunities) affect commitment velocity. However, trust and communication capabilities become less impactful as a relationship ages, while investment capabilities grow more important. The authors offer three post hoc tenets that represent initial components of a theory of relationship dynamics that integrates two streams of relationship marketing research into a unified perspective.</w:t>
      </w:r>
    </w:p>
    <w:p w:rsidR="002B46DF" w:rsidRDefault="002B46DF" w:rsidP="0031476A">
      <w:pPr>
        <w:shd w:val="clear" w:color="auto" w:fill="FFFFFF"/>
        <w:rPr>
          <w:rFonts w:ascii="Arial Unicode MS" w:eastAsia="Arial Unicode MS" w:hAnsi="Arial Unicode MS" w:cs="Arial Unicode MS"/>
          <w:color w:val="000000"/>
          <w:sz w:val="14"/>
          <w:szCs w:val="14"/>
        </w:rPr>
      </w:pPr>
      <w:r w:rsidRPr="00F05CBA">
        <w:rPr>
          <w:rFonts w:ascii="Times New Roman" w:eastAsia="Arial Unicode MS" w:hAnsi="Times New Roman"/>
          <w:color w:val="000000"/>
          <w:sz w:val="18"/>
          <w:szCs w:val="18"/>
          <w:shd w:val="clear" w:color="auto" w:fill="F7F6F1"/>
        </w:rPr>
        <w:br/>
      </w:r>
      <w:r w:rsidRPr="00F05CBA">
        <w:rPr>
          <w:rFonts w:ascii="Times New Roman" w:hAnsi="Times New Roman"/>
          <w:sz w:val="18"/>
          <w:szCs w:val="18"/>
          <w:shd w:val="clear" w:color="auto" w:fill="FFFFFF"/>
        </w:rPr>
        <w:t>Read More:</w:t>
      </w:r>
      <w:r w:rsidRPr="00F05CBA">
        <w:rPr>
          <w:rStyle w:val="Hyperlink"/>
          <w:rFonts w:ascii="Times New Roman" w:hAnsi="Times New Roman"/>
          <w:color w:val="1E3561"/>
          <w:sz w:val="18"/>
          <w:szCs w:val="18"/>
        </w:rPr>
        <w:t> </w:t>
      </w:r>
      <w:hyperlink r:id="rId40" w:history="1">
        <w:r w:rsidRPr="00F05CBA">
          <w:rPr>
            <w:rStyle w:val="Hyperlink"/>
            <w:rFonts w:ascii="Times New Roman" w:eastAsia="Arial Unicode MS" w:hAnsi="Times New Roman"/>
            <w:color w:val="1E3561"/>
            <w:sz w:val="18"/>
            <w:szCs w:val="18"/>
          </w:rPr>
          <w:t>http://www.journals.marketingpower.com/doi/abs/10.1509/jm.11.0219</w:t>
        </w:r>
      </w:hyperlink>
      <w:r w:rsidRPr="00F05CBA">
        <w:rPr>
          <w:rFonts w:ascii="Times New Roman" w:eastAsia="Arial Unicode MS" w:hAnsi="Times New Roman"/>
          <w:color w:val="000000"/>
          <w:sz w:val="18"/>
          <w:szCs w:val="18"/>
          <w:shd w:val="clear" w:color="auto" w:fill="F7F6F1"/>
        </w:rPr>
        <w:br/>
      </w:r>
    </w:p>
    <w:p w:rsidR="002B46DF" w:rsidRDefault="002B46DF" w:rsidP="0031476A">
      <w:pPr>
        <w:shd w:val="clear" w:color="auto" w:fill="FFFFFF"/>
        <w:spacing w:after="0" w:line="240" w:lineRule="auto"/>
        <w:rPr>
          <w:rFonts w:ascii="Times New Roman" w:hAnsi="Times New Roman"/>
          <w:b/>
          <w:shd w:val="clear" w:color="auto" w:fill="FFFFFF"/>
        </w:rPr>
      </w:pPr>
      <w:r w:rsidRPr="002B46DF">
        <w:rPr>
          <w:rFonts w:ascii="Times New Roman" w:hAnsi="Times New Roman" w:hint="eastAsia"/>
          <w:b/>
          <w:shd w:val="clear" w:color="auto" w:fill="FFFFFF"/>
        </w:rPr>
        <w:t>Repositioning Dynamics and Pricing Strategy</w:t>
      </w:r>
    </w:p>
    <w:p w:rsidR="002B46DF" w:rsidRPr="002B46DF" w:rsidRDefault="002B46DF" w:rsidP="0031476A">
      <w:pPr>
        <w:shd w:val="clear" w:color="auto" w:fill="FFFFFF"/>
        <w:spacing w:after="0" w:line="240" w:lineRule="auto"/>
        <w:rPr>
          <w:rFonts w:ascii="Times New Roman" w:hAnsi="Times New Roman"/>
          <w:b/>
          <w:shd w:val="clear" w:color="auto" w:fill="FFFFFF"/>
        </w:rPr>
      </w:pPr>
    </w:p>
    <w:p w:rsidR="002B46DF" w:rsidRDefault="002B46DF" w:rsidP="0031476A">
      <w:pPr>
        <w:shd w:val="clear" w:color="auto" w:fill="FFFFFF"/>
        <w:spacing w:after="0" w:line="240" w:lineRule="auto"/>
        <w:rPr>
          <w:rFonts w:ascii="Times New Roman" w:hAnsi="Times New Roman"/>
          <w:shd w:val="clear" w:color="auto" w:fill="FFFFFF"/>
        </w:rPr>
      </w:pPr>
      <w:r w:rsidRPr="002B46DF">
        <w:rPr>
          <w:rFonts w:ascii="Times New Roman" w:hAnsi="Times New Roman" w:hint="eastAsia"/>
          <w:shd w:val="clear" w:color="auto" w:fill="FFFFFF"/>
        </w:rPr>
        <w:t xml:space="preserve">Paul B. </w:t>
      </w:r>
      <w:proofErr w:type="spellStart"/>
      <w:r w:rsidRPr="002B46DF">
        <w:rPr>
          <w:rFonts w:ascii="Times New Roman" w:hAnsi="Times New Roman" w:hint="eastAsia"/>
          <w:shd w:val="clear" w:color="auto" w:fill="FFFFFF"/>
        </w:rPr>
        <w:t>Ellickson</w:t>
      </w:r>
      <w:proofErr w:type="spellEnd"/>
      <w:r w:rsidRPr="002B46DF">
        <w:rPr>
          <w:rFonts w:ascii="Times New Roman" w:hAnsi="Times New Roman" w:hint="eastAsia"/>
          <w:shd w:val="clear" w:color="auto" w:fill="FFFFFF"/>
        </w:rPr>
        <w:t xml:space="preserve">, </w:t>
      </w:r>
      <w:proofErr w:type="spellStart"/>
      <w:r w:rsidRPr="002B46DF">
        <w:rPr>
          <w:rFonts w:ascii="Times New Roman" w:hAnsi="Times New Roman" w:hint="eastAsia"/>
          <w:shd w:val="clear" w:color="auto" w:fill="FFFFFF"/>
        </w:rPr>
        <w:t>Sanjog</w:t>
      </w:r>
      <w:proofErr w:type="spellEnd"/>
      <w:r w:rsidRPr="002B46DF">
        <w:rPr>
          <w:rFonts w:ascii="Times New Roman" w:hAnsi="Times New Roman" w:hint="eastAsia"/>
          <w:shd w:val="clear" w:color="auto" w:fill="FFFFFF"/>
        </w:rPr>
        <w:t xml:space="preserve"> </w:t>
      </w:r>
      <w:proofErr w:type="spellStart"/>
      <w:r>
        <w:rPr>
          <w:rFonts w:ascii="Times New Roman" w:hAnsi="Times New Roman" w:hint="eastAsia"/>
          <w:shd w:val="clear" w:color="auto" w:fill="FFFFFF"/>
        </w:rPr>
        <w:t>Misra</w:t>
      </w:r>
      <w:proofErr w:type="spellEnd"/>
      <w:r>
        <w:rPr>
          <w:rFonts w:ascii="Times New Roman" w:hAnsi="Times New Roman" w:hint="eastAsia"/>
          <w:shd w:val="clear" w:color="auto" w:fill="FFFFFF"/>
        </w:rPr>
        <w:t xml:space="preserve">, </w:t>
      </w:r>
      <w:proofErr w:type="spellStart"/>
      <w:r>
        <w:rPr>
          <w:rFonts w:ascii="Times New Roman" w:hAnsi="Times New Roman" w:hint="eastAsia"/>
          <w:shd w:val="clear" w:color="auto" w:fill="FFFFFF"/>
        </w:rPr>
        <w:t>Harikesh</w:t>
      </w:r>
      <w:proofErr w:type="spellEnd"/>
      <w:r>
        <w:rPr>
          <w:rFonts w:ascii="Times New Roman" w:hAnsi="Times New Roman" w:hint="eastAsia"/>
          <w:shd w:val="clear" w:color="auto" w:fill="FFFFFF"/>
        </w:rPr>
        <w:t xml:space="preserve"> S. Nair </w:t>
      </w:r>
    </w:p>
    <w:p w:rsidR="002B46DF" w:rsidRDefault="002B46DF" w:rsidP="0031476A">
      <w:pPr>
        <w:shd w:val="clear" w:color="auto" w:fill="FFFFFF"/>
        <w:spacing w:after="0" w:line="240" w:lineRule="auto"/>
        <w:rPr>
          <w:rFonts w:ascii="Times New Roman" w:hAnsi="Times New Roman"/>
          <w:shd w:val="clear" w:color="auto" w:fill="FFFFFF"/>
        </w:rPr>
      </w:pPr>
    </w:p>
    <w:p w:rsidR="002B46DF" w:rsidRPr="002B46DF" w:rsidRDefault="002B46DF" w:rsidP="0031476A">
      <w:pPr>
        <w:shd w:val="clear" w:color="auto" w:fill="FFFFFF"/>
        <w:spacing w:after="0" w:line="240" w:lineRule="auto"/>
        <w:rPr>
          <w:rFonts w:ascii="Times New Roman" w:hAnsi="Times New Roman"/>
          <w:shd w:val="clear" w:color="auto" w:fill="FFFFFF"/>
        </w:rPr>
      </w:pPr>
      <w:r>
        <w:rPr>
          <w:rFonts w:ascii="Times New Roman" w:hAnsi="Times New Roman" w:hint="eastAsia"/>
          <w:shd w:val="clear" w:color="auto" w:fill="FFFFFF"/>
        </w:rPr>
        <w:t>(2012)</w:t>
      </w:r>
      <w:r>
        <w:rPr>
          <w:rFonts w:ascii="Times New Roman" w:hAnsi="Times New Roman"/>
          <w:shd w:val="clear" w:color="auto" w:fill="FFFFFF"/>
        </w:rPr>
        <w:t xml:space="preserve">, </w:t>
      </w:r>
      <w:r w:rsidRPr="002B46DF">
        <w:rPr>
          <w:rFonts w:ascii="Times New Roman" w:hAnsi="Times New Roman" w:hint="eastAsia"/>
          <w:shd w:val="clear" w:color="auto" w:fill="FFFFFF"/>
        </w:rPr>
        <w:t>Journal of Marketing Research: Vol. 49, No. 6, pp. 750-772.</w:t>
      </w:r>
    </w:p>
    <w:p w:rsidR="002B46DF" w:rsidRDefault="002B46DF" w:rsidP="0031476A">
      <w:pPr>
        <w:shd w:val="clear" w:color="auto" w:fill="FFFFFF"/>
        <w:spacing w:after="0" w:line="240" w:lineRule="auto"/>
        <w:rPr>
          <w:rFonts w:ascii="Times New Roman" w:hAnsi="Times New Roman"/>
          <w:shd w:val="clear" w:color="auto" w:fill="FFFFFF"/>
        </w:rPr>
      </w:pPr>
    </w:p>
    <w:p w:rsidR="002B46DF" w:rsidRDefault="002B46DF" w:rsidP="0031476A">
      <w:pPr>
        <w:shd w:val="clear" w:color="auto" w:fill="FFFFFF"/>
        <w:spacing w:after="0" w:line="240" w:lineRule="auto"/>
        <w:rPr>
          <w:rFonts w:ascii="Times New Roman" w:hAnsi="Times New Roman"/>
          <w:b/>
          <w:shd w:val="clear" w:color="auto" w:fill="FFFFFF"/>
        </w:rPr>
      </w:pPr>
      <w:r w:rsidRPr="002B46DF">
        <w:rPr>
          <w:rFonts w:ascii="Times New Roman" w:hAnsi="Times New Roman" w:hint="eastAsia"/>
          <w:b/>
          <w:shd w:val="clear" w:color="auto" w:fill="FFFFFF"/>
        </w:rPr>
        <w:t>Abstract</w:t>
      </w:r>
    </w:p>
    <w:p w:rsidR="002B46DF" w:rsidRPr="002B46DF" w:rsidRDefault="002B46DF" w:rsidP="0031476A">
      <w:pPr>
        <w:shd w:val="clear" w:color="auto" w:fill="FFFFFF"/>
        <w:spacing w:after="0" w:line="240" w:lineRule="auto"/>
        <w:rPr>
          <w:rFonts w:ascii="Times New Roman" w:hAnsi="Times New Roman"/>
          <w:b/>
          <w:shd w:val="clear" w:color="auto" w:fill="FFFFFF"/>
        </w:rPr>
      </w:pPr>
    </w:p>
    <w:p w:rsidR="002B46DF" w:rsidRPr="00F05CBA" w:rsidRDefault="002B46DF" w:rsidP="0031476A">
      <w:pPr>
        <w:shd w:val="clear" w:color="auto" w:fill="FFFFFF"/>
        <w:spacing w:after="0" w:line="240" w:lineRule="auto"/>
        <w:rPr>
          <w:rFonts w:ascii="Times New Roman" w:hAnsi="Times New Roman"/>
          <w:sz w:val="18"/>
          <w:szCs w:val="18"/>
          <w:shd w:val="clear" w:color="auto" w:fill="FFFFFF"/>
        </w:rPr>
      </w:pPr>
      <w:r w:rsidRPr="00F05CBA">
        <w:rPr>
          <w:rFonts w:ascii="Times New Roman" w:hAnsi="Times New Roman"/>
          <w:sz w:val="18"/>
          <w:szCs w:val="18"/>
          <w:shd w:val="clear" w:color="auto" w:fill="FFFFFF"/>
        </w:rPr>
        <w:t xml:space="preserve">The authors measure the revenue and cost implications to supermarkets of changing their price positioning strategy in oligopolistic downstream retail markets. Their approach formally incorporates the dynamics induced by the repositioning in a model with strategic interaction. They exploit a unique data set containing the price format decisions of all U.S. supermarkets in </w:t>
      </w:r>
      <w:r w:rsidRPr="00F05CBA">
        <w:rPr>
          <w:rFonts w:ascii="Times New Roman" w:hAnsi="Times New Roman"/>
          <w:sz w:val="18"/>
          <w:szCs w:val="18"/>
          <w:shd w:val="clear" w:color="auto" w:fill="FFFFFF"/>
        </w:rPr>
        <w:lastRenderedPageBreak/>
        <w:t>the 1990s. The data contain the format change decisions of supermarkets in response to a large shock to their local market positions: the entry of Wal-Mart. The authors exploit the responses of retailers to Wal-Mart entry to infer the cost of changing pricing formats using a revealed-preference argument. The interaction between retailers and Wal-Mart in each market is modeled as a dynamic game. The authors find evidence that entry by Wal-Mart had a significant impact on the costs and incidence of switching pricing strategy. Their results add to the marketing literature on the organization of retail markets and have implications for long-term market structure in the supermarket industry. Their approach, which incorporates long-term dynamic consequences, strategic interaction, and sunk investment costs, may be used to empirically model firms' positioning decisions in marketing more generally.</w:t>
      </w:r>
    </w:p>
    <w:p w:rsidR="002B46DF" w:rsidRPr="002B46DF" w:rsidRDefault="002B46DF" w:rsidP="0031476A">
      <w:pPr>
        <w:shd w:val="clear" w:color="auto" w:fill="FFFFFF"/>
        <w:spacing w:after="0" w:line="360" w:lineRule="auto"/>
        <w:rPr>
          <w:rFonts w:ascii="Times New Roman" w:eastAsia="Arial Unicode MS" w:hAnsi="Times New Roman"/>
          <w:color w:val="000000"/>
        </w:rPr>
      </w:pPr>
      <w:r w:rsidRPr="00F05CBA">
        <w:rPr>
          <w:rFonts w:ascii="Times New Roman" w:eastAsia="Arial Unicode MS" w:hAnsi="Times New Roman"/>
          <w:color w:val="000000"/>
          <w:sz w:val="18"/>
          <w:szCs w:val="18"/>
          <w:shd w:val="clear" w:color="auto" w:fill="F7F6F1"/>
        </w:rPr>
        <w:br/>
      </w:r>
      <w:r w:rsidRPr="00F05CBA">
        <w:rPr>
          <w:rFonts w:ascii="Times New Roman" w:hAnsi="Times New Roman"/>
          <w:sz w:val="18"/>
          <w:szCs w:val="18"/>
          <w:shd w:val="clear" w:color="auto" w:fill="FFFFFF"/>
        </w:rPr>
        <w:t>Read More:</w:t>
      </w:r>
      <w:r w:rsidRPr="00F05CBA">
        <w:rPr>
          <w:rStyle w:val="Hyperlink"/>
          <w:rFonts w:ascii="Times New Roman" w:eastAsia="Arial Unicode MS" w:hAnsi="Times New Roman"/>
          <w:color w:val="1E3561"/>
          <w:sz w:val="18"/>
          <w:szCs w:val="18"/>
        </w:rPr>
        <w:t> </w:t>
      </w:r>
      <w:hyperlink r:id="rId41" w:history="1">
        <w:r w:rsidRPr="00F05CBA">
          <w:rPr>
            <w:rStyle w:val="Hyperlink"/>
            <w:rFonts w:ascii="Times New Roman" w:eastAsia="Arial Unicode MS" w:hAnsi="Times New Roman"/>
            <w:color w:val="1E3561"/>
            <w:sz w:val="18"/>
            <w:szCs w:val="18"/>
          </w:rPr>
          <w:t>http://www.journals.marketingpower.com/doi/abs/10.1509/jmr.11.0068</w:t>
        </w:r>
      </w:hyperlink>
    </w:p>
    <w:p w:rsidR="00F05CBA" w:rsidRDefault="00F05CBA" w:rsidP="0031476A">
      <w:pPr>
        <w:shd w:val="clear" w:color="auto" w:fill="FFFFFF"/>
        <w:spacing w:after="0" w:line="240" w:lineRule="auto"/>
        <w:rPr>
          <w:rFonts w:ascii="Times New Roman" w:hAnsi="Times New Roman"/>
          <w:b/>
          <w:shd w:val="clear" w:color="auto" w:fill="FFFFFF"/>
        </w:rPr>
      </w:pPr>
    </w:p>
    <w:p w:rsidR="002B46DF" w:rsidRDefault="002B46DF" w:rsidP="0031476A">
      <w:pPr>
        <w:shd w:val="clear" w:color="auto" w:fill="FFFFFF"/>
        <w:spacing w:after="0" w:line="240" w:lineRule="auto"/>
        <w:rPr>
          <w:rFonts w:ascii="Times New Roman" w:eastAsia="Arial Unicode MS" w:hAnsi="Times New Roman"/>
          <w:color w:val="000000"/>
          <w:shd w:val="clear" w:color="auto" w:fill="FFFFFF"/>
        </w:rPr>
      </w:pPr>
    </w:p>
    <w:p w:rsidR="007A1746" w:rsidRDefault="00D4642A" w:rsidP="0031476A">
      <w:pPr>
        <w:shd w:val="clear" w:color="auto" w:fill="FFFFFF"/>
        <w:spacing w:after="0" w:line="240" w:lineRule="auto"/>
        <w:rPr>
          <w:rFonts w:ascii="Times New Roman" w:eastAsia="Arial Unicode MS" w:hAnsi="Times New Roman"/>
          <w:color w:val="000000"/>
          <w:shd w:val="clear" w:color="auto" w:fill="FFFFFF"/>
        </w:rPr>
      </w:pPr>
      <w:r>
        <w:rPr>
          <w:rFonts w:ascii="Times New Roman" w:eastAsia="Arial Unicode MS" w:hAnsi="Times New Roman"/>
          <w:noProof/>
          <w:color w:val="000000"/>
        </w:rPr>
        <w:pict>
          <v:shape id="_x0000_s1045" type="#_x0000_t202" style="position:absolute;margin-left:-.25pt;margin-top:4.1pt;width:468pt;height:27.9pt;z-index:251667968" fillcolor="silver">
            <v:textbox style="mso-next-textbox:#_x0000_s1045">
              <w:txbxContent>
                <w:p w:rsidR="004B39FF" w:rsidRPr="003E188B" w:rsidRDefault="004B39FF" w:rsidP="007A1746">
                  <w:pPr>
                    <w:jc w:val="center"/>
                    <w:rPr>
                      <w:rFonts w:ascii="Times New Roman" w:hAnsi="Times New Roman"/>
                      <w:sz w:val="28"/>
                      <w:szCs w:val="28"/>
                    </w:rPr>
                  </w:pPr>
                  <w:r>
                    <w:rPr>
                      <w:rFonts w:ascii="Times New Roman" w:hAnsi="Times New Roman"/>
                      <w:sz w:val="28"/>
                      <w:szCs w:val="28"/>
                    </w:rPr>
                    <w:t>Marketing Awards</w:t>
                  </w:r>
                </w:p>
              </w:txbxContent>
            </v:textbox>
          </v:shape>
        </w:pict>
      </w:r>
    </w:p>
    <w:p w:rsidR="007A1746" w:rsidRDefault="007A1746" w:rsidP="0031476A">
      <w:pPr>
        <w:shd w:val="clear" w:color="auto" w:fill="FFFFFF"/>
        <w:spacing w:after="0" w:line="240" w:lineRule="auto"/>
        <w:rPr>
          <w:rFonts w:ascii="Times New Roman" w:eastAsia="Arial Unicode MS" w:hAnsi="Times New Roman"/>
          <w:color w:val="000000"/>
          <w:shd w:val="clear" w:color="auto" w:fill="FFFFFF"/>
        </w:rPr>
      </w:pPr>
    </w:p>
    <w:p w:rsidR="006159B1" w:rsidRDefault="006159B1" w:rsidP="0031476A">
      <w:pPr>
        <w:shd w:val="clear" w:color="auto" w:fill="FFFFFF"/>
        <w:spacing w:after="0" w:line="240" w:lineRule="auto"/>
        <w:rPr>
          <w:rFonts w:ascii="Times New Roman" w:eastAsia="Arial Unicode MS" w:hAnsi="Times New Roman"/>
          <w:color w:val="000000"/>
          <w:shd w:val="clear" w:color="auto" w:fill="FFFFFF"/>
        </w:rPr>
      </w:pPr>
    </w:p>
    <w:p w:rsidR="00565A92" w:rsidRPr="00565A92" w:rsidRDefault="00565A92" w:rsidP="0031476A">
      <w:pPr>
        <w:pStyle w:val="Heading4"/>
        <w:rPr>
          <w:rFonts w:ascii="Times New Roman" w:eastAsia="SimSun" w:hAnsi="Times New Roman" w:cs="Times New Roman"/>
          <w:iCs w:val="0"/>
          <w:color w:val="003794"/>
          <w:sz w:val="28"/>
          <w:szCs w:val="28"/>
          <w:u w:val="single"/>
        </w:rPr>
      </w:pPr>
      <w:r w:rsidRPr="00565A92">
        <w:rPr>
          <w:rFonts w:ascii="Times New Roman" w:eastAsia="SimSun" w:hAnsi="Times New Roman" w:cs="Times New Roman"/>
          <w:iCs w:val="0"/>
          <w:color w:val="003794"/>
          <w:sz w:val="28"/>
          <w:szCs w:val="28"/>
          <w:u w:val="single"/>
        </w:rPr>
        <w:t>American Marketing Association’s Collegiate Chapter Advisor Lifetime Achievement Award</w:t>
      </w:r>
    </w:p>
    <w:p w:rsidR="00565A92" w:rsidRPr="00565A92" w:rsidRDefault="00565A92" w:rsidP="0031476A">
      <w:pPr>
        <w:rPr>
          <w:rFonts w:ascii="Times New Roman" w:hAnsi="Times New Roman"/>
          <w:bCs/>
          <w:sz w:val="4"/>
          <w:szCs w:val="4"/>
        </w:rPr>
      </w:pPr>
    </w:p>
    <w:p w:rsidR="00565A92" w:rsidRPr="00F05CBA" w:rsidRDefault="00565A92" w:rsidP="0031476A">
      <w:pPr>
        <w:rPr>
          <w:rFonts w:ascii="Times New Roman" w:hAnsi="Times New Roman"/>
          <w:b/>
          <w:bCs/>
          <w:sz w:val="18"/>
          <w:szCs w:val="18"/>
          <w:u w:val="single"/>
        </w:rPr>
      </w:pPr>
      <w:r w:rsidRPr="00F05CBA">
        <w:rPr>
          <w:rFonts w:ascii="Times New Roman" w:hAnsi="Times New Roman"/>
          <w:b/>
          <w:bCs/>
          <w:sz w:val="18"/>
          <w:szCs w:val="18"/>
          <w:u w:val="single"/>
        </w:rPr>
        <w:t>Eligibility</w:t>
      </w:r>
    </w:p>
    <w:p w:rsidR="00565A92" w:rsidRPr="00F05CBA" w:rsidRDefault="00565A92" w:rsidP="0031476A">
      <w:pPr>
        <w:rPr>
          <w:rFonts w:ascii="Times New Roman" w:hAnsi="Times New Roman"/>
          <w:bCs/>
          <w:sz w:val="18"/>
          <w:szCs w:val="18"/>
        </w:rPr>
      </w:pPr>
      <w:proofErr w:type="gramStart"/>
      <w:r w:rsidRPr="00F05CBA">
        <w:rPr>
          <w:rFonts w:ascii="Times New Roman" w:hAnsi="Times New Roman"/>
          <w:bCs/>
          <w:sz w:val="18"/>
          <w:szCs w:val="18"/>
        </w:rPr>
        <w:t>Significant service to the AMA as a current or past collegiate chapter faculty advisor.</w:t>
      </w:r>
      <w:proofErr w:type="gramEnd"/>
    </w:p>
    <w:p w:rsidR="00565A92" w:rsidRPr="00F05CBA" w:rsidRDefault="00565A92" w:rsidP="0031476A">
      <w:pPr>
        <w:rPr>
          <w:rFonts w:ascii="Times New Roman" w:hAnsi="Times New Roman"/>
          <w:b/>
          <w:bCs/>
          <w:sz w:val="18"/>
          <w:szCs w:val="18"/>
          <w:u w:val="single"/>
        </w:rPr>
      </w:pPr>
      <w:r w:rsidRPr="00F05CBA">
        <w:rPr>
          <w:rFonts w:ascii="Times New Roman" w:hAnsi="Times New Roman"/>
          <w:b/>
          <w:bCs/>
          <w:sz w:val="18"/>
          <w:szCs w:val="18"/>
          <w:u w:val="single"/>
        </w:rPr>
        <w:t>Nominations Due</w:t>
      </w:r>
    </w:p>
    <w:p w:rsidR="00565A92" w:rsidRPr="00F05CBA" w:rsidRDefault="00565A92" w:rsidP="0031476A">
      <w:pPr>
        <w:rPr>
          <w:rFonts w:ascii="Times New Roman" w:hAnsi="Times New Roman"/>
          <w:bCs/>
          <w:sz w:val="18"/>
          <w:szCs w:val="18"/>
        </w:rPr>
      </w:pPr>
      <w:r w:rsidRPr="00F05CBA">
        <w:rPr>
          <w:rFonts w:ascii="Times New Roman" w:hAnsi="Times New Roman"/>
          <w:bCs/>
          <w:sz w:val="18"/>
          <w:szCs w:val="18"/>
        </w:rPr>
        <w:t>January 15, 2013, to </w:t>
      </w:r>
      <w:hyperlink r:id="rId42" w:history="1">
        <w:r w:rsidRPr="00F05CBA">
          <w:rPr>
            <w:rFonts w:ascii="Times New Roman" w:hAnsi="Times New Roman"/>
            <w:bCs/>
            <w:sz w:val="18"/>
            <w:szCs w:val="18"/>
          </w:rPr>
          <w:t>collegiate@ama.org</w:t>
        </w:r>
      </w:hyperlink>
    </w:p>
    <w:p w:rsidR="00565A92" w:rsidRPr="00F05CBA" w:rsidRDefault="00565A92" w:rsidP="0031476A">
      <w:pPr>
        <w:rPr>
          <w:rFonts w:ascii="Times New Roman" w:hAnsi="Times New Roman"/>
          <w:b/>
          <w:bCs/>
          <w:sz w:val="18"/>
          <w:szCs w:val="18"/>
          <w:u w:val="single"/>
        </w:rPr>
      </w:pPr>
      <w:r w:rsidRPr="00F05CBA">
        <w:rPr>
          <w:rFonts w:ascii="Times New Roman" w:hAnsi="Times New Roman"/>
          <w:b/>
          <w:bCs/>
          <w:sz w:val="18"/>
          <w:szCs w:val="18"/>
          <w:u w:val="single"/>
        </w:rPr>
        <w:t>Criteria for Evaluation of the Nominations</w:t>
      </w:r>
    </w:p>
    <w:p w:rsidR="00565A92" w:rsidRPr="00F05CBA" w:rsidRDefault="00565A92" w:rsidP="0031476A">
      <w:pPr>
        <w:rPr>
          <w:rFonts w:ascii="Times New Roman" w:hAnsi="Times New Roman"/>
          <w:bCs/>
          <w:sz w:val="18"/>
          <w:szCs w:val="18"/>
        </w:rPr>
      </w:pPr>
      <w:r w:rsidRPr="00F05CBA">
        <w:rPr>
          <w:rFonts w:ascii="Times New Roman" w:hAnsi="Times New Roman"/>
          <w:bCs/>
          <w:sz w:val="18"/>
          <w:szCs w:val="18"/>
        </w:rPr>
        <w:t>Longevity (Total number of years as AMA student chapter advisor) </w:t>
      </w:r>
      <w:r w:rsidRPr="00F05CBA">
        <w:rPr>
          <w:rFonts w:ascii="Times New Roman" w:hAnsi="Times New Roman"/>
          <w:bCs/>
          <w:sz w:val="18"/>
          <w:szCs w:val="18"/>
        </w:rPr>
        <w:br/>
      </w:r>
      <w:proofErr w:type="gramStart"/>
      <w:r w:rsidRPr="00F05CBA">
        <w:rPr>
          <w:rFonts w:ascii="Times New Roman" w:hAnsi="Times New Roman"/>
          <w:bCs/>
          <w:sz w:val="18"/>
          <w:szCs w:val="18"/>
        </w:rPr>
        <w:t>One</w:t>
      </w:r>
      <w:proofErr w:type="gramEnd"/>
      <w:r w:rsidRPr="00F05CBA">
        <w:rPr>
          <w:rFonts w:ascii="Times New Roman" w:hAnsi="Times New Roman"/>
          <w:bCs/>
          <w:sz w:val="18"/>
          <w:szCs w:val="18"/>
        </w:rPr>
        <w:t xml:space="preserve"> sign of </w:t>
      </w:r>
      <w:proofErr w:type="spellStart"/>
      <w:r w:rsidRPr="00F05CBA">
        <w:rPr>
          <w:rFonts w:ascii="Times New Roman" w:hAnsi="Times New Roman"/>
          <w:bCs/>
          <w:sz w:val="18"/>
          <w:szCs w:val="18"/>
        </w:rPr>
        <w:t>life long</w:t>
      </w:r>
      <w:proofErr w:type="spellEnd"/>
      <w:r w:rsidRPr="00F05CBA">
        <w:rPr>
          <w:rFonts w:ascii="Times New Roman" w:hAnsi="Times New Roman"/>
          <w:bCs/>
          <w:sz w:val="18"/>
          <w:szCs w:val="18"/>
        </w:rPr>
        <w:t xml:space="preserve"> dedication to the American Marketing Association’s Collegiate Chapters is length of time as an advisor.</w:t>
      </w:r>
    </w:p>
    <w:p w:rsidR="00565A92" w:rsidRPr="00F05CBA" w:rsidRDefault="00565A92" w:rsidP="0031476A">
      <w:pPr>
        <w:rPr>
          <w:rFonts w:ascii="Times New Roman" w:hAnsi="Times New Roman"/>
          <w:bCs/>
          <w:sz w:val="18"/>
          <w:szCs w:val="18"/>
        </w:rPr>
      </w:pPr>
      <w:r w:rsidRPr="00F05CBA">
        <w:rPr>
          <w:rFonts w:ascii="Times New Roman" w:hAnsi="Times New Roman"/>
          <w:bCs/>
          <w:sz w:val="18"/>
          <w:szCs w:val="18"/>
        </w:rPr>
        <w:t>Chapter Success </w:t>
      </w:r>
      <w:r w:rsidRPr="00F05CBA">
        <w:rPr>
          <w:rFonts w:ascii="Times New Roman" w:hAnsi="Times New Roman"/>
          <w:bCs/>
          <w:sz w:val="18"/>
          <w:szCs w:val="18"/>
        </w:rPr>
        <w:br/>
        <w:t>The success of the chapter under the faculty advisor is the true mark of achievement for a collegiate chapter advisor.</w:t>
      </w:r>
    </w:p>
    <w:p w:rsidR="00565A92" w:rsidRPr="00F05CBA" w:rsidRDefault="00565A92" w:rsidP="0031476A">
      <w:pPr>
        <w:rPr>
          <w:rFonts w:ascii="Times New Roman" w:hAnsi="Times New Roman"/>
          <w:bCs/>
          <w:sz w:val="18"/>
          <w:szCs w:val="18"/>
        </w:rPr>
      </w:pPr>
      <w:proofErr w:type="gramStart"/>
      <w:r w:rsidRPr="00F05CBA">
        <w:rPr>
          <w:rFonts w:ascii="Times New Roman" w:hAnsi="Times New Roman"/>
          <w:bCs/>
          <w:sz w:val="18"/>
          <w:szCs w:val="18"/>
        </w:rPr>
        <w:t>Service to American Marketing Association’s Collegiate Chapter Division.</w:t>
      </w:r>
      <w:proofErr w:type="gramEnd"/>
      <w:r w:rsidRPr="00F05CBA">
        <w:rPr>
          <w:rFonts w:ascii="Times New Roman" w:hAnsi="Times New Roman"/>
          <w:bCs/>
          <w:sz w:val="18"/>
          <w:szCs w:val="18"/>
        </w:rPr>
        <w:t> </w:t>
      </w:r>
      <w:r w:rsidRPr="00F05CBA">
        <w:rPr>
          <w:rFonts w:ascii="Times New Roman" w:hAnsi="Times New Roman"/>
          <w:bCs/>
          <w:sz w:val="18"/>
          <w:szCs w:val="18"/>
        </w:rPr>
        <w:br/>
        <w:t>A dedicated advisor is not only important to the success of his/her chapter, but also instrumental in contributing to the overall welfare of the American Marketing Association-Collegiate Chapters Division.</w:t>
      </w:r>
    </w:p>
    <w:p w:rsidR="00565A92" w:rsidRPr="00F05CBA" w:rsidRDefault="00565A92" w:rsidP="0031476A">
      <w:pPr>
        <w:rPr>
          <w:rFonts w:ascii="Times New Roman" w:hAnsi="Times New Roman"/>
          <w:b/>
          <w:bCs/>
          <w:sz w:val="18"/>
          <w:szCs w:val="18"/>
          <w:u w:val="single"/>
        </w:rPr>
      </w:pPr>
      <w:r w:rsidRPr="00F05CBA">
        <w:rPr>
          <w:rFonts w:ascii="Times New Roman" w:hAnsi="Times New Roman"/>
          <w:b/>
          <w:bCs/>
          <w:sz w:val="18"/>
          <w:szCs w:val="18"/>
          <w:u w:val="single"/>
        </w:rPr>
        <w:t>Nomination Process</w:t>
      </w:r>
    </w:p>
    <w:p w:rsidR="00F05CBA" w:rsidRPr="00F05CBA" w:rsidRDefault="00565A92" w:rsidP="0031476A">
      <w:pPr>
        <w:rPr>
          <w:rStyle w:val="Hyperlink"/>
          <w:rFonts w:ascii="Times New Roman" w:hAnsi="Times New Roman"/>
          <w:sz w:val="18"/>
          <w:szCs w:val="18"/>
        </w:rPr>
      </w:pPr>
      <w:r w:rsidRPr="00F05CBA">
        <w:rPr>
          <w:rFonts w:ascii="Times New Roman" w:hAnsi="Times New Roman"/>
          <w:bCs/>
          <w:sz w:val="18"/>
          <w:szCs w:val="18"/>
        </w:rPr>
        <w:t>Nominations will be solicited in a call for nominees to the current and some past advisors.  The nomination will be in the form of a letter supporting the candidate by providing information pertaining to the above evaluation criteria.  The letter should include approximate dates of acting as the advisor, success of the chapter and service provided to the American Marketing Association’s Collegiate Chapter Division, plus any awards or recognition that the advisor has received.  For more information, please follow the link below:</w:t>
      </w:r>
      <w:r w:rsidRPr="00F05CBA">
        <w:rPr>
          <w:rFonts w:ascii="Times New Roman" w:hAnsi="Times New Roman"/>
          <w:sz w:val="18"/>
          <w:szCs w:val="18"/>
        </w:rPr>
        <w:t xml:space="preserve">     </w:t>
      </w:r>
      <w:r w:rsidRPr="00F05CBA">
        <w:rPr>
          <w:rStyle w:val="Hyperlink"/>
          <w:rFonts w:ascii="Times New Roman" w:hAnsi="Times New Roman"/>
          <w:sz w:val="18"/>
          <w:szCs w:val="18"/>
        </w:rPr>
        <w:t xml:space="preserve">http://www.marketingpower.com/Community/collegiate/Pages/LifetimeAchievement.aspx    </w:t>
      </w:r>
    </w:p>
    <w:p w:rsidR="00565A92" w:rsidRPr="00F05CBA" w:rsidRDefault="00565A92" w:rsidP="0031476A">
      <w:pPr>
        <w:rPr>
          <w:rFonts w:ascii="Times New Roman" w:hAnsi="Times New Roman"/>
          <w:bCs/>
          <w:sz w:val="18"/>
          <w:szCs w:val="18"/>
        </w:rPr>
      </w:pPr>
      <w:r w:rsidRPr="00F05CBA">
        <w:rPr>
          <w:rFonts w:ascii="Times New Roman" w:hAnsi="Times New Roman"/>
          <w:iCs/>
          <w:color w:val="003794"/>
          <w:sz w:val="18"/>
          <w:szCs w:val="18"/>
          <w:u w:val="single"/>
        </w:rPr>
        <w:t>AMA Student Marketer of the Year</w:t>
      </w:r>
    </w:p>
    <w:p w:rsidR="00565A92" w:rsidRPr="00F05CBA" w:rsidRDefault="00565A92" w:rsidP="0031476A">
      <w:pPr>
        <w:rPr>
          <w:rFonts w:ascii="Times New Roman" w:hAnsi="Times New Roman"/>
          <w:sz w:val="18"/>
          <w:szCs w:val="18"/>
        </w:rPr>
      </w:pPr>
    </w:p>
    <w:p w:rsidR="00565A92" w:rsidRPr="00F05CBA" w:rsidRDefault="00565A92" w:rsidP="0031476A">
      <w:pPr>
        <w:pStyle w:val="Heading2"/>
        <w:spacing w:before="0" w:after="240"/>
        <w:rPr>
          <w:rFonts w:ascii="Times New Roman" w:hAnsi="Times New Roman"/>
          <w:b w:val="0"/>
          <w:color w:val="27221D"/>
          <w:sz w:val="18"/>
          <w:szCs w:val="18"/>
        </w:rPr>
      </w:pPr>
      <w:r w:rsidRPr="00F05CBA">
        <w:rPr>
          <w:rFonts w:ascii="Times New Roman" w:hAnsi="Times New Roman"/>
          <w:color w:val="27221D"/>
          <w:sz w:val="18"/>
          <w:szCs w:val="18"/>
        </w:rPr>
        <w:lastRenderedPageBreak/>
        <w:t>The</w:t>
      </w:r>
      <w:r w:rsidRPr="00F05CBA">
        <w:rPr>
          <w:rStyle w:val="apple-converted-space"/>
          <w:rFonts w:ascii="Times New Roman" w:hAnsi="Times New Roman"/>
          <w:color w:val="27221D"/>
          <w:sz w:val="18"/>
          <w:szCs w:val="18"/>
        </w:rPr>
        <w:t> </w:t>
      </w:r>
      <w:r w:rsidRPr="00F05CBA">
        <w:rPr>
          <w:rStyle w:val="Strong"/>
          <w:rFonts w:ascii="Times New Roman" w:hAnsi="Times New Roman"/>
          <w:color w:val="27221D"/>
          <w:sz w:val="18"/>
          <w:szCs w:val="18"/>
        </w:rPr>
        <w:t>AMA Student Marketer of the Year Award, Sponsored by Macy's</w:t>
      </w:r>
      <w:r w:rsidRPr="00F05CBA">
        <w:rPr>
          <w:rFonts w:ascii="Times New Roman" w:hAnsi="Times New Roman"/>
          <w:color w:val="27221D"/>
          <w:sz w:val="18"/>
          <w:szCs w:val="18"/>
        </w:rPr>
        <w:t xml:space="preserve">, </w:t>
      </w:r>
      <w:r w:rsidRPr="00F05CBA">
        <w:rPr>
          <w:rFonts w:ascii="Times New Roman" w:hAnsi="Times New Roman"/>
          <w:b w:val="0"/>
          <w:color w:val="27221D"/>
          <w:sz w:val="18"/>
          <w:szCs w:val="18"/>
        </w:rPr>
        <w:t>focuses attention on the varieties of ways AMA Collegiate members demonstrate excellence and commitment to their AMA chapter’s mission and the Collegiate Chapters’ Division mission. The Award recognizes AMA Collegiate members who demonstrate superior leadership, service to AMA, academic achievement, and impact on their community. </w:t>
      </w:r>
      <w:r w:rsidRPr="00F05CBA">
        <w:rPr>
          <w:rStyle w:val="apple-converted-space"/>
          <w:rFonts w:ascii="Times New Roman" w:hAnsi="Times New Roman"/>
          <w:b w:val="0"/>
          <w:color w:val="27221D"/>
          <w:sz w:val="18"/>
          <w:szCs w:val="18"/>
        </w:rPr>
        <w:t> </w:t>
      </w:r>
      <w:r w:rsidRPr="00F05CBA">
        <w:rPr>
          <w:rFonts w:ascii="Times New Roman" w:hAnsi="Times New Roman"/>
          <w:b w:val="0"/>
          <w:color w:val="27221D"/>
          <w:sz w:val="18"/>
          <w:szCs w:val="18"/>
        </w:rPr>
        <w:t>Award recipients are recognized at the Annual Collegiate Conference.</w:t>
      </w:r>
    </w:p>
    <w:p w:rsidR="00565A92" w:rsidRPr="00F05CBA" w:rsidRDefault="00565A92" w:rsidP="0031476A">
      <w:pPr>
        <w:pStyle w:val="NormalWeb"/>
        <w:spacing w:line="172" w:lineRule="atLeast"/>
        <w:rPr>
          <w:color w:val="27221D"/>
          <w:sz w:val="18"/>
          <w:szCs w:val="18"/>
        </w:rPr>
      </w:pPr>
      <w:r w:rsidRPr="00F05CBA">
        <w:rPr>
          <w:b/>
          <w:bCs/>
          <w:color w:val="27221D"/>
          <w:sz w:val="18"/>
          <w:szCs w:val="18"/>
        </w:rPr>
        <w:t>Each chapter may submit ONE entry only.  </w:t>
      </w:r>
      <w:r w:rsidRPr="00F05CBA">
        <w:rPr>
          <w:color w:val="27221D"/>
          <w:sz w:val="18"/>
          <w:szCs w:val="18"/>
        </w:rPr>
        <w:t> </w:t>
      </w:r>
    </w:p>
    <w:p w:rsidR="00565A92" w:rsidRPr="00F05CBA" w:rsidRDefault="00565A92" w:rsidP="0031476A">
      <w:pPr>
        <w:pStyle w:val="NormalWeb"/>
        <w:spacing w:line="172" w:lineRule="atLeast"/>
        <w:rPr>
          <w:color w:val="27221D"/>
          <w:sz w:val="18"/>
          <w:szCs w:val="18"/>
        </w:rPr>
      </w:pPr>
      <w:r w:rsidRPr="00F05CBA">
        <w:rPr>
          <w:b/>
          <w:bCs/>
          <w:color w:val="27221D"/>
          <w:sz w:val="18"/>
          <w:szCs w:val="18"/>
        </w:rPr>
        <w:t>SELECTION CRITERIA</w:t>
      </w:r>
    </w:p>
    <w:p w:rsidR="00565A92" w:rsidRPr="00F05CBA" w:rsidRDefault="00565A92" w:rsidP="0031476A">
      <w:pPr>
        <w:pStyle w:val="NormalWeb"/>
        <w:spacing w:line="172" w:lineRule="atLeast"/>
        <w:rPr>
          <w:color w:val="27221D"/>
          <w:sz w:val="18"/>
          <w:szCs w:val="18"/>
        </w:rPr>
      </w:pPr>
      <w:r w:rsidRPr="00F05CBA">
        <w:rPr>
          <w:color w:val="27221D"/>
          <w:sz w:val="18"/>
          <w:szCs w:val="18"/>
        </w:rPr>
        <w:t>Student Applicants will be evaluated based on a complete application packet and the following criteria: Service to AMA, Impact, Leadership and a drive for Academic Excellence.</w:t>
      </w:r>
    </w:p>
    <w:p w:rsidR="00565A92" w:rsidRPr="00F05CBA" w:rsidRDefault="00565A92" w:rsidP="0031476A">
      <w:pPr>
        <w:pStyle w:val="NormalWeb"/>
        <w:spacing w:line="172" w:lineRule="atLeast"/>
        <w:rPr>
          <w:color w:val="27221D"/>
          <w:sz w:val="18"/>
          <w:szCs w:val="18"/>
        </w:rPr>
      </w:pPr>
      <w:r w:rsidRPr="00F05CBA">
        <w:rPr>
          <w:color w:val="27221D"/>
          <w:sz w:val="18"/>
          <w:szCs w:val="18"/>
        </w:rPr>
        <w:t>a.</w:t>
      </w:r>
      <w:r w:rsidRPr="00F05CBA">
        <w:rPr>
          <w:rStyle w:val="apple-converted-space"/>
          <w:color w:val="27221D"/>
          <w:sz w:val="18"/>
          <w:szCs w:val="18"/>
        </w:rPr>
        <w:t> </w:t>
      </w:r>
      <w:r w:rsidRPr="00F05CBA">
        <w:rPr>
          <w:b/>
          <w:bCs/>
          <w:color w:val="27221D"/>
          <w:sz w:val="18"/>
          <w:szCs w:val="18"/>
        </w:rPr>
        <w:t>Service to AMA</w:t>
      </w:r>
      <w:r w:rsidRPr="00F05CBA">
        <w:rPr>
          <w:color w:val="27221D"/>
          <w:sz w:val="18"/>
          <w:szCs w:val="18"/>
        </w:rPr>
        <w:t>. Service to AMA reflects the student’s commitment to their community; students must demonstrate instances in which they provided leadership and support to service initiatives that benefit their AMA Chapter and their community. Service includes, but is not limited to, involvement in the AMA Collegiate Chapter, including positional leadership.  Preference is given to applicants who provide explicit evidence of leadership for service initiatives, act with integrity while serving, and successfully represent the mission of both their AMA chapter and the AMA Collegiate Chapters Division.</w:t>
      </w:r>
    </w:p>
    <w:p w:rsidR="00565A92" w:rsidRPr="00F05CBA" w:rsidRDefault="00565A92" w:rsidP="0031476A">
      <w:pPr>
        <w:pStyle w:val="NormalWeb"/>
        <w:spacing w:line="172" w:lineRule="atLeast"/>
        <w:rPr>
          <w:color w:val="27221D"/>
          <w:sz w:val="18"/>
          <w:szCs w:val="18"/>
        </w:rPr>
      </w:pPr>
      <w:r w:rsidRPr="00F05CBA">
        <w:rPr>
          <w:color w:val="27221D"/>
          <w:sz w:val="18"/>
          <w:szCs w:val="18"/>
        </w:rPr>
        <w:t>b.</w:t>
      </w:r>
      <w:r w:rsidRPr="00F05CBA">
        <w:rPr>
          <w:rStyle w:val="apple-converted-space"/>
          <w:color w:val="27221D"/>
          <w:sz w:val="18"/>
          <w:szCs w:val="18"/>
        </w:rPr>
        <w:t> </w:t>
      </w:r>
      <w:r w:rsidRPr="00F05CBA">
        <w:rPr>
          <w:b/>
          <w:bCs/>
          <w:color w:val="27221D"/>
          <w:sz w:val="18"/>
          <w:szCs w:val="18"/>
        </w:rPr>
        <w:t>Impact</w:t>
      </w:r>
      <w:r w:rsidRPr="00F05CBA">
        <w:rPr>
          <w:color w:val="27221D"/>
          <w:sz w:val="18"/>
          <w:szCs w:val="18"/>
        </w:rPr>
        <w:t>. Applicants will be evaluated based on the overall impact of their work with the Collegiate Chapter of the AMA and the community. An applicant’s contribution or service should produce a positive change for others. Areas of impact may include, but are not limited to: academic fields of study, social change, cultural awareness, and/ or environmental preservation.</w:t>
      </w:r>
    </w:p>
    <w:p w:rsidR="00565A92" w:rsidRPr="00F05CBA" w:rsidRDefault="00565A92" w:rsidP="0031476A">
      <w:pPr>
        <w:pStyle w:val="NormalWeb"/>
        <w:spacing w:line="172" w:lineRule="atLeast"/>
        <w:rPr>
          <w:color w:val="27221D"/>
          <w:sz w:val="18"/>
          <w:szCs w:val="18"/>
        </w:rPr>
      </w:pPr>
      <w:r w:rsidRPr="00F05CBA">
        <w:rPr>
          <w:color w:val="27221D"/>
          <w:sz w:val="18"/>
          <w:szCs w:val="18"/>
        </w:rPr>
        <w:t>c.</w:t>
      </w:r>
      <w:r w:rsidRPr="00F05CBA">
        <w:rPr>
          <w:rStyle w:val="apple-converted-space"/>
          <w:color w:val="27221D"/>
          <w:sz w:val="18"/>
          <w:szCs w:val="18"/>
        </w:rPr>
        <w:t> </w:t>
      </w:r>
      <w:r w:rsidRPr="00F05CBA">
        <w:rPr>
          <w:b/>
          <w:bCs/>
          <w:color w:val="27221D"/>
          <w:sz w:val="18"/>
          <w:szCs w:val="18"/>
        </w:rPr>
        <w:t>Leadership</w:t>
      </w:r>
      <w:r w:rsidRPr="00F05CBA">
        <w:rPr>
          <w:color w:val="27221D"/>
          <w:sz w:val="18"/>
          <w:szCs w:val="18"/>
        </w:rPr>
        <w:t>. Successful applicants demonstrate effectiveness as a leader on and off campus. Leadership empowers others, challenges process, and creates positive change. Leadership is not strictly positional; it also involves fellowship and being a good team player.</w:t>
      </w:r>
    </w:p>
    <w:p w:rsidR="00565A92" w:rsidRPr="00F05CBA" w:rsidRDefault="00565A92" w:rsidP="0031476A">
      <w:pPr>
        <w:pStyle w:val="NormalWeb"/>
        <w:spacing w:line="172" w:lineRule="atLeast"/>
        <w:rPr>
          <w:color w:val="27221D"/>
          <w:sz w:val="18"/>
          <w:szCs w:val="18"/>
        </w:rPr>
      </w:pPr>
      <w:r w:rsidRPr="00F05CBA">
        <w:rPr>
          <w:color w:val="27221D"/>
          <w:sz w:val="18"/>
          <w:szCs w:val="18"/>
        </w:rPr>
        <w:t>d.</w:t>
      </w:r>
      <w:r w:rsidRPr="00F05CBA">
        <w:rPr>
          <w:rStyle w:val="apple-converted-space"/>
          <w:color w:val="27221D"/>
          <w:sz w:val="18"/>
          <w:szCs w:val="18"/>
        </w:rPr>
        <w:t> </w:t>
      </w:r>
      <w:r w:rsidRPr="00F05CBA">
        <w:rPr>
          <w:b/>
          <w:bCs/>
          <w:color w:val="27221D"/>
          <w:sz w:val="18"/>
          <w:szCs w:val="18"/>
        </w:rPr>
        <w:t>Academic excellence</w:t>
      </w:r>
      <w:r w:rsidRPr="00F05CBA">
        <w:rPr>
          <w:color w:val="27221D"/>
          <w:sz w:val="18"/>
          <w:szCs w:val="18"/>
        </w:rPr>
        <w:t>. </w:t>
      </w:r>
      <w:r w:rsidRPr="00F05CBA">
        <w:rPr>
          <w:rStyle w:val="apple-converted-space"/>
          <w:color w:val="27221D"/>
          <w:sz w:val="18"/>
          <w:szCs w:val="18"/>
        </w:rPr>
        <w:t> </w:t>
      </w:r>
      <w:r w:rsidRPr="00F05CBA">
        <w:rPr>
          <w:color w:val="27221D"/>
          <w:sz w:val="18"/>
          <w:szCs w:val="18"/>
        </w:rPr>
        <w:t>Academic excellence is a demonstration of the applicant’s commitment to education. </w:t>
      </w:r>
      <w:r w:rsidRPr="00F05CBA">
        <w:rPr>
          <w:rStyle w:val="apple-converted-space"/>
          <w:color w:val="27221D"/>
          <w:sz w:val="18"/>
          <w:szCs w:val="18"/>
        </w:rPr>
        <w:t> </w:t>
      </w:r>
      <w:r w:rsidRPr="00F05CBA">
        <w:rPr>
          <w:color w:val="27221D"/>
          <w:sz w:val="18"/>
          <w:szCs w:val="18"/>
        </w:rPr>
        <w:t>GPA is only a component for academic excellence; and while this should be reported in the resume, it is not the only factor which will be considered. </w:t>
      </w:r>
      <w:r w:rsidRPr="00F05CBA">
        <w:rPr>
          <w:rStyle w:val="apple-converted-space"/>
          <w:color w:val="27221D"/>
          <w:sz w:val="18"/>
          <w:szCs w:val="18"/>
        </w:rPr>
        <w:t> </w:t>
      </w:r>
      <w:r w:rsidRPr="00F05CBA">
        <w:rPr>
          <w:color w:val="27221D"/>
          <w:sz w:val="18"/>
          <w:szCs w:val="18"/>
        </w:rPr>
        <w:t>Students demonstrate academic excellence in a brief essay which focuses on the students’ passion for learning, willingness to explore new ideas, and creative application of knowledge to real world solutions.  </w:t>
      </w:r>
      <w:r w:rsidRPr="00F05CBA">
        <w:rPr>
          <w:rStyle w:val="apple-converted-space"/>
          <w:color w:val="27221D"/>
          <w:sz w:val="18"/>
          <w:szCs w:val="18"/>
        </w:rPr>
        <w:t> </w:t>
      </w:r>
      <w:r w:rsidRPr="00F05CBA">
        <w:rPr>
          <w:color w:val="27221D"/>
          <w:sz w:val="18"/>
          <w:szCs w:val="18"/>
        </w:rPr>
        <w:t>Uses of brief examples are welcome.</w:t>
      </w:r>
    </w:p>
    <w:p w:rsidR="00565A92" w:rsidRPr="00565A92" w:rsidRDefault="00565A92" w:rsidP="0031476A">
      <w:pPr>
        <w:rPr>
          <w:rStyle w:val="Hyperlink"/>
          <w:rFonts w:ascii="Times New Roman" w:hAnsi="Times New Roman"/>
        </w:rPr>
      </w:pPr>
      <w:r w:rsidRPr="00F05CBA">
        <w:rPr>
          <w:rFonts w:ascii="Times New Roman" w:hAnsi="Times New Roman"/>
          <w:bCs/>
          <w:sz w:val="18"/>
          <w:szCs w:val="18"/>
        </w:rPr>
        <w:t>For more information, please follow the link below:</w:t>
      </w:r>
      <w:r w:rsidRPr="00F05CBA">
        <w:rPr>
          <w:rFonts w:ascii="Times New Roman" w:hAnsi="Times New Roman"/>
          <w:sz w:val="18"/>
          <w:szCs w:val="18"/>
        </w:rPr>
        <w:t xml:space="preserve"> </w:t>
      </w:r>
      <w:r w:rsidRPr="00F05CBA">
        <w:rPr>
          <w:rStyle w:val="Hyperlink"/>
          <w:rFonts w:ascii="Times New Roman" w:hAnsi="Times New Roman"/>
          <w:sz w:val="18"/>
          <w:szCs w:val="18"/>
        </w:rPr>
        <w:t>http://www.marketingpower.com/Community/collegiate/Pages/AMAStudentMarketeroftheYear.aspx</w:t>
      </w:r>
      <w:r w:rsidRPr="00F05CBA">
        <w:rPr>
          <w:rFonts w:ascii="Times New Roman" w:hAnsi="Times New Roman"/>
          <w:sz w:val="18"/>
          <w:szCs w:val="18"/>
        </w:rPr>
        <w:t xml:space="preserve"> </w:t>
      </w:r>
      <w:r w:rsidRPr="00565A92">
        <w:rPr>
          <w:rFonts w:ascii="Times New Roman" w:hAnsi="Times New Roman"/>
        </w:rPr>
        <w:t xml:space="preserve">                  </w:t>
      </w:r>
    </w:p>
    <w:p w:rsidR="00F05CBA" w:rsidRPr="00F05CBA" w:rsidRDefault="00565A92" w:rsidP="0031476A">
      <w:r>
        <w:rPr>
          <w:rFonts w:ascii="Times New Roman" w:hAnsi="Times New Roman"/>
        </w:rPr>
        <w:t xml:space="preserve">           </w:t>
      </w:r>
    </w:p>
    <w:p w:rsidR="00565A92" w:rsidRPr="00AF126B" w:rsidRDefault="00565A92" w:rsidP="0031476A">
      <w:pPr>
        <w:pStyle w:val="Heading4"/>
        <w:rPr>
          <w:rFonts w:ascii="Times New Roman" w:eastAsia="SimSun" w:hAnsi="Times New Roman" w:cs="Times New Roman"/>
          <w:iCs w:val="0"/>
          <w:color w:val="003794"/>
          <w:sz w:val="28"/>
          <w:szCs w:val="28"/>
          <w:u w:val="single"/>
        </w:rPr>
      </w:pPr>
      <w:r w:rsidRPr="00AF126B">
        <w:rPr>
          <w:rFonts w:ascii="Times New Roman" w:eastAsia="SimSun" w:hAnsi="Times New Roman" w:cs="Times New Roman"/>
          <w:iCs w:val="0"/>
          <w:color w:val="003794"/>
          <w:sz w:val="28"/>
          <w:szCs w:val="28"/>
          <w:u w:val="single"/>
        </w:rPr>
        <w:t>AMA EBSCO Marketing Scholar Award</w:t>
      </w:r>
    </w:p>
    <w:p w:rsidR="00565A92" w:rsidRDefault="00AF126B" w:rsidP="0031476A">
      <w:pPr>
        <w:spacing w:line="172" w:lineRule="atLeast"/>
        <w:rPr>
          <w:rFonts w:ascii="Arial" w:hAnsi="Arial" w:cs="Arial"/>
          <w:color w:val="27221D"/>
          <w:sz w:val="14"/>
          <w:szCs w:val="14"/>
        </w:rPr>
      </w:pPr>
      <w:r>
        <w:rPr>
          <w:rFonts w:ascii="Arial" w:hAnsi="Arial" w:cs="Arial"/>
          <w:noProof/>
          <w:color w:val="27221D"/>
          <w:sz w:val="14"/>
          <w:szCs w:val="14"/>
          <w:lang w:eastAsia="en-US"/>
        </w:rPr>
        <w:drawing>
          <wp:anchor distT="0" distB="0" distL="114300" distR="114300" simplePos="0" relativeHeight="251668992" behindDoc="1" locked="0" layoutInCell="1" allowOverlap="1">
            <wp:simplePos x="0" y="0"/>
            <wp:positionH relativeFrom="column">
              <wp:posOffset>-1905</wp:posOffset>
            </wp:positionH>
            <wp:positionV relativeFrom="paragraph">
              <wp:posOffset>54610</wp:posOffset>
            </wp:positionV>
            <wp:extent cx="5303520" cy="968375"/>
            <wp:effectExtent l="19050" t="0" r="0" b="0"/>
            <wp:wrapNone/>
            <wp:docPr id="3" name="Picture 3" descr="AMA-EB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A-EBSCO"/>
                    <pic:cNvPicPr>
                      <a:picLocks noChangeAspect="1" noChangeArrowheads="1"/>
                    </pic:cNvPicPr>
                  </pic:nvPicPr>
                  <pic:blipFill>
                    <a:blip r:embed="rId43"/>
                    <a:srcRect/>
                    <a:stretch>
                      <a:fillRect/>
                    </a:stretch>
                  </pic:blipFill>
                  <pic:spPr bwMode="auto">
                    <a:xfrm>
                      <a:off x="0" y="0"/>
                      <a:ext cx="5303520" cy="968375"/>
                    </a:xfrm>
                    <a:prstGeom prst="rect">
                      <a:avLst/>
                    </a:prstGeom>
                    <a:noFill/>
                    <a:ln w="9525">
                      <a:noFill/>
                      <a:miter lim="800000"/>
                      <a:headEnd/>
                      <a:tailEnd/>
                    </a:ln>
                  </pic:spPr>
                </pic:pic>
              </a:graphicData>
            </a:graphic>
          </wp:anchor>
        </w:drawing>
      </w:r>
      <w:r w:rsidR="00565A92">
        <w:rPr>
          <w:rFonts w:ascii="Arial" w:hAnsi="Arial" w:cs="Arial"/>
          <w:color w:val="27221D"/>
          <w:sz w:val="14"/>
          <w:szCs w:val="14"/>
        </w:rPr>
        <w:br/>
        <w:t> </w:t>
      </w:r>
    </w:p>
    <w:p w:rsidR="00565A92" w:rsidRDefault="00565A92" w:rsidP="0031476A">
      <w:pPr>
        <w:spacing w:line="172" w:lineRule="atLeast"/>
        <w:rPr>
          <w:rFonts w:ascii="Arial" w:hAnsi="Arial" w:cs="Arial"/>
          <w:color w:val="27221D"/>
          <w:sz w:val="14"/>
          <w:szCs w:val="14"/>
        </w:rPr>
      </w:pPr>
      <w:r>
        <w:rPr>
          <w:rFonts w:ascii="Arial" w:hAnsi="Arial" w:cs="Arial"/>
          <w:color w:val="27221D"/>
          <w:sz w:val="14"/>
          <w:szCs w:val="14"/>
        </w:rPr>
        <w:t> </w:t>
      </w:r>
    </w:p>
    <w:p w:rsidR="00AF126B" w:rsidRDefault="00AF126B" w:rsidP="0031476A">
      <w:pPr>
        <w:spacing w:line="172" w:lineRule="atLeast"/>
        <w:rPr>
          <w:rFonts w:ascii="Arial" w:hAnsi="Arial" w:cs="Arial"/>
          <w:color w:val="27221D"/>
          <w:sz w:val="14"/>
          <w:szCs w:val="14"/>
        </w:rPr>
      </w:pPr>
    </w:p>
    <w:p w:rsidR="00783AA8" w:rsidRDefault="00783AA8" w:rsidP="0031476A">
      <w:pPr>
        <w:spacing w:line="172" w:lineRule="atLeast"/>
        <w:rPr>
          <w:rFonts w:ascii="Times New Roman" w:hAnsi="Times New Roman"/>
          <w:color w:val="27221D"/>
        </w:rPr>
      </w:pPr>
    </w:p>
    <w:p w:rsidR="00565A92" w:rsidRPr="00F05CBA" w:rsidRDefault="00565A92" w:rsidP="0031476A">
      <w:pPr>
        <w:spacing w:line="172" w:lineRule="atLeast"/>
        <w:rPr>
          <w:rFonts w:ascii="Times New Roman" w:hAnsi="Times New Roman"/>
          <w:color w:val="27221D"/>
          <w:sz w:val="18"/>
          <w:szCs w:val="18"/>
        </w:rPr>
      </w:pPr>
      <w:r w:rsidRPr="00F05CBA">
        <w:rPr>
          <w:rFonts w:ascii="Times New Roman" w:hAnsi="Times New Roman"/>
          <w:color w:val="27221D"/>
          <w:sz w:val="18"/>
          <w:szCs w:val="18"/>
        </w:rPr>
        <w:t>The Collegiate Chapters Council (CCC) of the American Marketing Association is excited to announce the initiation of the</w:t>
      </w:r>
      <w:r w:rsidRPr="00F05CBA">
        <w:rPr>
          <w:rStyle w:val="apple-converted-space"/>
          <w:rFonts w:ascii="Times New Roman" w:hAnsi="Times New Roman"/>
          <w:color w:val="27221D"/>
          <w:sz w:val="18"/>
          <w:szCs w:val="18"/>
        </w:rPr>
        <w:t> </w:t>
      </w:r>
      <w:r w:rsidRPr="00F05CBA">
        <w:rPr>
          <w:rStyle w:val="Strong"/>
          <w:rFonts w:ascii="Times New Roman" w:hAnsi="Times New Roman"/>
          <w:color w:val="27221D"/>
          <w:sz w:val="18"/>
          <w:szCs w:val="18"/>
        </w:rPr>
        <w:t>AMA-EBSCO Marketing Scholar Award</w:t>
      </w:r>
      <w:r w:rsidRPr="00F05CBA">
        <w:rPr>
          <w:rFonts w:ascii="Times New Roman" w:hAnsi="Times New Roman"/>
          <w:color w:val="27221D"/>
          <w:sz w:val="18"/>
          <w:szCs w:val="18"/>
        </w:rPr>
        <w:t>. This spring we will be awarding scholarships of $5,000, $3,000 and $2,000. Award winners will also be recognized at the 35th Annual International Collegiate Conference.</w:t>
      </w:r>
    </w:p>
    <w:p w:rsidR="00565A92" w:rsidRPr="00F05CBA" w:rsidRDefault="00565A92" w:rsidP="0031476A">
      <w:pPr>
        <w:spacing w:line="172" w:lineRule="atLeast"/>
        <w:rPr>
          <w:rFonts w:ascii="Times New Roman" w:hAnsi="Times New Roman"/>
          <w:color w:val="27221D"/>
          <w:sz w:val="18"/>
          <w:szCs w:val="18"/>
        </w:rPr>
      </w:pPr>
      <w:r w:rsidRPr="00F05CBA">
        <w:rPr>
          <w:rStyle w:val="Strong"/>
          <w:rFonts w:ascii="Times New Roman" w:hAnsi="Times New Roman"/>
          <w:color w:val="27221D"/>
          <w:sz w:val="18"/>
          <w:szCs w:val="18"/>
        </w:rPr>
        <w:t>PURPOSE AND GENERAL CONDITIONS GOVERNING THE AWARD</w:t>
      </w:r>
      <w:r w:rsidRPr="00F05CBA">
        <w:rPr>
          <w:rFonts w:ascii="Times New Roman" w:hAnsi="Times New Roman"/>
          <w:color w:val="27221D"/>
          <w:sz w:val="18"/>
          <w:szCs w:val="18"/>
        </w:rPr>
        <w:br/>
        <w:t>The Scholarship Program shall be administered by the Scholarship &amp; Awards Committee of the Collegiate Chapters Council (CCC) of the American Marketing Association. It is the intention of the committee to award the AMA-EBSCO Marketing Scholar Award each calendar year to selected and deserving candidates. Annual scholarships of $5,000, $3,000 and $2,000 will be awarded. Consideration for scholarship awards shall be based on criteria established by the CCC Scholarship &amp; Awards Committee.</w:t>
      </w:r>
    </w:p>
    <w:p w:rsidR="00565A92" w:rsidRPr="00F05CBA" w:rsidRDefault="00565A92" w:rsidP="0031476A">
      <w:pPr>
        <w:spacing w:line="172" w:lineRule="atLeast"/>
        <w:rPr>
          <w:rFonts w:ascii="Times New Roman" w:hAnsi="Times New Roman"/>
          <w:color w:val="27221D"/>
          <w:sz w:val="18"/>
          <w:szCs w:val="18"/>
        </w:rPr>
      </w:pPr>
      <w:r w:rsidRPr="00F05CBA">
        <w:rPr>
          <w:rStyle w:val="Strong"/>
          <w:rFonts w:ascii="Times New Roman" w:hAnsi="Times New Roman"/>
          <w:color w:val="27221D"/>
          <w:sz w:val="18"/>
          <w:szCs w:val="18"/>
        </w:rPr>
        <w:lastRenderedPageBreak/>
        <w:t xml:space="preserve">Scholarship applications and materials must be received by February 5, 2013 at noon (12:00 p.m.) </w:t>
      </w:r>
      <w:proofErr w:type="gramStart"/>
      <w:r w:rsidRPr="00F05CBA">
        <w:rPr>
          <w:rStyle w:val="Strong"/>
          <w:rFonts w:ascii="Times New Roman" w:hAnsi="Times New Roman"/>
          <w:color w:val="27221D"/>
          <w:sz w:val="18"/>
          <w:szCs w:val="18"/>
        </w:rPr>
        <w:t>Central Time</w:t>
      </w:r>
      <w:r w:rsidRPr="00F05CBA">
        <w:rPr>
          <w:rFonts w:ascii="Times New Roman" w:hAnsi="Times New Roman"/>
          <w:color w:val="27221D"/>
          <w:sz w:val="18"/>
          <w:szCs w:val="18"/>
        </w:rPr>
        <w:t>.</w:t>
      </w:r>
      <w:proofErr w:type="gramEnd"/>
      <w:r w:rsidRPr="00F05CBA">
        <w:rPr>
          <w:rFonts w:ascii="Times New Roman" w:hAnsi="Times New Roman"/>
          <w:color w:val="27221D"/>
          <w:sz w:val="18"/>
          <w:szCs w:val="18"/>
        </w:rPr>
        <w:t xml:space="preserve"> The Scholarship &amp; Awards Committee shall review all properly completed applications. Once approved, the funds will be dispersed to the recipient’s university to be put towards fall tuition with the remainder given to the student. Award winners will be recognized at the Annual International Collegiate Conference. In the event the recipient voluntarily discontinues his or her university education, or fails to remain in good standing as prescribed by the American Marketing Association for continuation, (s</w:t>
      </w:r>
      <w:proofErr w:type="gramStart"/>
      <w:r w:rsidRPr="00F05CBA">
        <w:rPr>
          <w:rFonts w:ascii="Times New Roman" w:hAnsi="Times New Roman"/>
          <w:color w:val="27221D"/>
          <w:sz w:val="18"/>
          <w:szCs w:val="18"/>
        </w:rPr>
        <w:t>)he</w:t>
      </w:r>
      <w:proofErr w:type="gramEnd"/>
      <w:r w:rsidRPr="00F05CBA">
        <w:rPr>
          <w:rFonts w:ascii="Times New Roman" w:hAnsi="Times New Roman"/>
          <w:color w:val="27221D"/>
          <w:sz w:val="18"/>
          <w:szCs w:val="18"/>
        </w:rPr>
        <w:t xml:space="preserve"> shall forfeit all rights of the scholarship, and the money shall revert to the fund.</w:t>
      </w:r>
    </w:p>
    <w:p w:rsidR="00724112" w:rsidRDefault="00AF126B" w:rsidP="0031476A">
      <w:pPr>
        <w:rPr>
          <w:rStyle w:val="Hyperlink"/>
          <w:rFonts w:ascii="Times New Roman" w:hAnsi="Times New Roman"/>
        </w:rPr>
      </w:pPr>
      <w:r w:rsidRPr="00F05CBA">
        <w:rPr>
          <w:rFonts w:ascii="Times New Roman" w:hAnsi="Times New Roman"/>
          <w:bCs/>
          <w:sz w:val="18"/>
          <w:szCs w:val="18"/>
        </w:rPr>
        <w:t>For more information, please follow the link below:</w:t>
      </w:r>
      <w:r w:rsidRPr="00F05CBA">
        <w:rPr>
          <w:rFonts w:ascii="Times New Roman" w:hAnsi="Times New Roman"/>
          <w:sz w:val="18"/>
          <w:szCs w:val="18"/>
        </w:rPr>
        <w:t xml:space="preserve"> </w:t>
      </w:r>
      <w:hyperlink r:id="rId44" w:history="1">
        <w:r w:rsidR="00783AA8" w:rsidRPr="00F05CBA">
          <w:rPr>
            <w:rStyle w:val="Hyperlink"/>
            <w:rFonts w:ascii="Times New Roman" w:hAnsi="Times New Roman"/>
            <w:sz w:val="18"/>
            <w:szCs w:val="18"/>
          </w:rPr>
          <w:t>http://www.marketingpower.com/Community/collegiate/Pages/AMA-EBSCO-Marketing-Scholar-Award.aspx</w:t>
        </w:r>
      </w:hyperlink>
      <w:r w:rsidRPr="00F05CBA">
        <w:rPr>
          <w:rStyle w:val="Hyperlink"/>
          <w:rFonts w:ascii="Times New Roman" w:hAnsi="Times New Roman"/>
          <w:sz w:val="18"/>
          <w:szCs w:val="18"/>
        </w:rPr>
        <w:t xml:space="preserve"> </w:t>
      </w:r>
    </w:p>
    <w:p w:rsidR="00783AA8" w:rsidRDefault="00783AA8" w:rsidP="0031476A">
      <w:pPr>
        <w:rPr>
          <w:rStyle w:val="Hyperlink"/>
          <w:rFonts w:ascii="Times New Roman" w:hAnsi="Times New Roman"/>
          <w:color w:val="auto"/>
          <w:u w:val="none"/>
        </w:rPr>
      </w:pPr>
      <w:r>
        <w:rPr>
          <w:rFonts w:ascii="Times New Roman" w:hAnsi="Times New Roman"/>
          <w:noProof/>
          <w:lang w:eastAsia="en-US"/>
        </w:rPr>
        <w:pict>
          <v:shape id="_x0000_s1047" type="#_x0000_t202" style="position:absolute;margin-left:2.85pt;margin-top:9.6pt;width:468pt;height:24.35pt;z-index:251672064" fillcolor="silver">
            <v:textbox>
              <w:txbxContent>
                <w:p w:rsidR="004B39FF" w:rsidRPr="003E188B" w:rsidRDefault="004B39FF" w:rsidP="00783AA8">
                  <w:pPr>
                    <w:rPr>
                      <w:rFonts w:ascii="Times New Roman" w:hAnsi="Times New Roman"/>
                      <w:sz w:val="28"/>
                      <w:szCs w:val="28"/>
                    </w:rPr>
                  </w:pPr>
                  <w:r>
                    <w:rPr>
                      <w:rFonts w:ascii="Times New Roman" w:hAnsi="Times New Roman"/>
                      <w:sz w:val="28"/>
                      <w:szCs w:val="28"/>
                    </w:rPr>
                    <w:t xml:space="preserve">                                                  Book Announcements</w:t>
                  </w:r>
                </w:p>
              </w:txbxContent>
            </v:textbox>
          </v:shape>
        </w:pict>
      </w:r>
    </w:p>
    <w:p w:rsidR="00783AA8" w:rsidRPr="00652341" w:rsidRDefault="00783AA8" w:rsidP="0031476A"/>
    <w:p w:rsidR="004B39FF" w:rsidRPr="00F05CBA" w:rsidRDefault="004B39FF" w:rsidP="0031476A">
      <w:pPr>
        <w:pStyle w:val="ListParagraph"/>
        <w:numPr>
          <w:ilvl w:val="0"/>
          <w:numId w:val="17"/>
        </w:numPr>
        <w:spacing w:after="24"/>
        <w:rPr>
          <w:rFonts w:ascii="Times New Roman" w:hAnsi="Times New Roman"/>
          <w:sz w:val="24"/>
          <w:szCs w:val="24"/>
        </w:rPr>
      </w:pPr>
      <w:r w:rsidRPr="00F05CBA">
        <w:rPr>
          <w:rFonts w:ascii="Times New Roman" w:hAnsi="Times New Roman"/>
          <w:sz w:val="24"/>
          <w:szCs w:val="24"/>
          <w:u w:val="single"/>
        </w:rPr>
        <w:t>Subsidies to Chinese Industry:  State Capitalism, Business Strategy and Trade Policy</w:t>
      </w:r>
      <w:r w:rsidRPr="00F05CBA">
        <w:rPr>
          <w:rFonts w:ascii="Times New Roman" w:hAnsi="Times New Roman"/>
          <w:sz w:val="24"/>
          <w:szCs w:val="24"/>
        </w:rPr>
        <w:t xml:space="preserve"> by </w:t>
      </w:r>
      <w:proofErr w:type="spellStart"/>
      <w:r w:rsidRPr="00F05CBA">
        <w:rPr>
          <w:rFonts w:ascii="Times New Roman" w:hAnsi="Times New Roman"/>
          <w:sz w:val="24"/>
          <w:szCs w:val="24"/>
        </w:rPr>
        <w:t>Usha</w:t>
      </w:r>
      <w:proofErr w:type="spellEnd"/>
      <w:r w:rsidRPr="00F05CBA">
        <w:rPr>
          <w:rFonts w:ascii="Times New Roman" w:hAnsi="Times New Roman"/>
          <w:sz w:val="24"/>
          <w:szCs w:val="24"/>
        </w:rPr>
        <w:t xml:space="preserve"> C. V. Haley and George T. Haley, forthcoming Oxford University Press, USA, February 2013.</w:t>
      </w:r>
    </w:p>
    <w:p w:rsidR="004B39FF" w:rsidRPr="001E1E7F" w:rsidRDefault="004B39FF" w:rsidP="0031476A">
      <w:pPr>
        <w:spacing w:after="24"/>
        <w:rPr>
          <w:rFonts w:ascii="Times New Roman" w:hAnsi="Times New Roman"/>
          <w:sz w:val="18"/>
          <w:szCs w:val="18"/>
        </w:rPr>
      </w:pPr>
      <w:r w:rsidRPr="001E1E7F">
        <w:rPr>
          <w:rFonts w:ascii="Times New Roman" w:hAnsi="Times New Roman"/>
          <w:sz w:val="18"/>
          <w:szCs w:val="18"/>
        </w:rPr>
        <w:t>For a pre-publication discount of 20 percent, please click here:  </w:t>
      </w:r>
      <w:hyperlink r:id="rId45" w:history="1">
        <w:r w:rsidRPr="001E1E7F">
          <w:rPr>
            <w:rStyle w:val="Hyperlink"/>
            <w:rFonts w:ascii="Times New Roman" w:hAnsi="Times New Roman"/>
            <w:sz w:val="18"/>
            <w:szCs w:val="18"/>
          </w:rPr>
          <w:t>http://www.ChinaSubsidies.com</w:t>
        </w:r>
      </w:hyperlink>
      <w:r w:rsidRPr="001E1E7F">
        <w:rPr>
          <w:rFonts w:ascii="Times New Roman" w:hAnsi="Times New Roman"/>
          <w:sz w:val="18"/>
          <w:szCs w:val="18"/>
        </w:rPr>
        <w:t>.  For more information, please click here</w:t>
      </w:r>
      <w:proofErr w:type="gramStart"/>
      <w:r w:rsidRPr="001E1E7F">
        <w:rPr>
          <w:rFonts w:ascii="Times New Roman" w:hAnsi="Times New Roman"/>
          <w:sz w:val="18"/>
          <w:szCs w:val="18"/>
        </w:rPr>
        <w:t>:</w:t>
      </w:r>
      <w:proofErr w:type="gramEnd"/>
      <w:r w:rsidRPr="001E1E7F">
        <w:rPr>
          <w:rFonts w:ascii="Times New Roman" w:hAnsi="Times New Roman"/>
          <w:sz w:val="18"/>
          <w:szCs w:val="18"/>
        </w:rPr>
        <w:fldChar w:fldCharType="begin"/>
      </w:r>
      <w:r w:rsidRPr="001E1E7F">
        <w:rPr>
          <w:rFonts w:ascii="Times New Roman" w:hAnsi="Times New Roman"/>
          <w:sz w:val="18"/>
          <w:szCs w:val="18"/>
        </w:rPr>
        <w:instrText xml:space="preserve"> HYPERLINK "http://www.oup.com/us/catalog/general/subject/Economics/International/?view=usa&amp;ci=9780199773749" </w:instrText>
      </w:r>
      <w:r w:rsidRPr="001E1E7F">
        <w:rPr>
          <w:rFonts w:ascii="Times New Roman" w:hAnsi="Times New Roman"/>
          <w:sz w:val="18"/>
          <w:szCs w:val="18"/>
        </w:rPr>
        <w:fldChar w:fldCharType="separate"/>
      </w:r>
      <w:r w:rsidRPr="001E1E7F">
        <w:rPr>
          <w:rStyle w:val="Hyperlink"/>
          <w:rFonts w:ascii="Times New Roman" w:hAnsi="Times New Roman"/>
          <w:sz w:val="18"/>
          <w:szCs w:val="18"/>
        </w:rPr>
        <w:t>http://www.oup.com/us/catalog/general/subject/Economics/International/?view=usa&amp;ci=9780199773749</w:t>
      </w:r>
      <w:r w:rsidRPr="001E1E7F">
        <w:rPr>
          <w:rFonts w:ascii="Times New Roman" w:hAnsi="Times New Roman"/>
          <w:sz w:val="18"/>
          <w:szCs w:val="18"/>
        </w:rPr>
        <w:fldChar w:fldCharType="end"/>
      </w:r>
    </w:p>
    <w:p w:rsidR="004B39FF" w:rsidRPr="001E1E7F" w:rsidRDefault="004B39FF" w:rsidP="0031476A">
      <w:pPr>
        <w:spacing w:after="24"/>
        <w:rPr>
          <w:rFonts w:ascii="Times New Roman" w:hAnsi="Times New Roman"/>
          <w:sz w:val="18"/>
          <w:szCs w:val="18"/>
        </w:rPr>
      </w:pPr>
      <w:r w:rsidRPr="001E1E7F">
        <w:rPr>
          <w:rFonts w:ascii="Times New Roman" w:hAnsi="Times New Roman"/>
          <w:b/>
          <w:bCs/>
          <w:sz w:val="18"/>
          <w:szCs w:val="18"/>
        </w:rPr>
        <w:t>Description</w:t>
      </w:r>
    </w:p>
    <w:p w:rsidR="004B39FF" w:rsidRPr="001E1E7F" w:rsidRDefault="004B39FF" w:rsidP="0031476A">
      <w:pPr>
        <w:rPr>
          <w:rFonts w:ascii="Times New Roman" w:hAnsi="Times New Roman"/>
          <w:sz w:val="18"/>
          <w:szCs w:val="18"/>
        </w:rPr>
      </w:pPr>
      <w:r w:rsidRPr="001E1E7F">
        <w:rPr>
          <w:rFonts w:ascii="Times New Roman" w:hAnsi="Times New Roman"/>
          <w:sz w:val="18"/>
          <w:szCs w:val="18"/>
        </w:rPr>
        <w:t>How did China move so swiftly in capital-intensive industries without labor-cost or scale advantage from bit player to the largest manufacturer and exporter in the world? This book argues that subsidies contributed significantly to China's success. Industrial subsidies in key Chinese manufacturing industries may exceed thirty percent of industrial output. Economic theories have mostly portrayed subsidies as distortive, inefficiently reallocating resources according to non-market criteria. However, China's state-capitalist regime uses subsidies to promote the governments' and the Communist Party of China's interests. Rather than aberrations, subsidies help Chinese businesses and governments produce, stabilize and create common understandings of markets; the flows of capital reflect struggles between critical Chinese actors including central and provincial governments. Concepts of state capitalism including market-transition theory, the multi-organizational Chinese state, and state as paramount shareholder, create complex and relevant understandings of Chinese subsidies. The authors develop independent measures of industrial subsidies using publicly-reported data at firm and industry levels from governmental and private sources. Subsidies include free to low-cost loans, subsidies to energy (coal, electricity, natural gas, heavy oil) and to key inputs, land and technology. Four sequential studies identify the growth of subsidies to Chinese manufacturing over time and effects on world industry: steel (2000-2007), glass (2004-2008), paper (2002-2009) and auto parts (2001-2011). Subsidies to Chinese industry affect and are affected by business strategy and trade policy. Business strategies include lobbying for subsidies and for protection from subsidized foreign competitors and managing supply chains to guard against whiplash effects of uncoordinated subsidies. The subsidized solar industry highlights how global business strategies and decisions on production location and technology development respond to production or consumption subsidies and include market (competitive) and non-market (political) strategies. The book also covers government policies and regulation on subsidies broadly focusing on domestic consumption (antidumping and countervailing duties) and domestic production (indigenous innovation).</w:t>
      </w:r>
    </w:p>
    <w:p w:rsidR="004B39FF" w:rsidRPr="001E1E7F" w:rsidRDefault="004B39FF" w:rsidP="0031476A">
      <w:pPr>
        <w:spacing w:after="24"/>
        <w:rPr>
          <w:rFonts w:ascii="Times New Roman" w:hAnsi="Times New Roman"/>
          <w:sz w:val="18"/>
          <w:szCs w:val="18"/>
        </w:rPr>
      </w:pPr>
      <w:bookmarkStart w:id="0" w:name="Features"/>
      <w:bookmarkEnd w:id="0"/>
      <w:r w:rsidRPr="001E1E7F">
        <w:rPr>
          <w:rFonts w:ascii="Times New Roman" w:hAnsi="Times New Roman"/>
          <w:b/>
          <w:bCs/>
          <w:sz w:val="18"/>
          <w:szCs w:val="18"/>
        </w:rPr>
        <w:t>Features</w:t>
      </w:r>
    </w:p>
    <w:p w:rsidR="004B39FF" w:rsidRPr="001E1E7F" w:rsidRDefault="004B39FF" w:rsidP="0031476A">
      <w:pPr>
        <w:ind w:left="375"/>
        <w:rPr>
          <w:rFonts w:ascii="Times New Roman" w:hAnsi="Times New Roman"/>
          <w:sz w:val="18"/>
          <w:szCs w:val="18"/>
        </w:rPr>
      </w:pPr>
      <w:r w:rsidRPr="001E1E7F">
        <w:rPr>
          <w:rFonts w:ascii="Times New Roman" w:hAnsi="Times New Roman"/>
          <w:sz w:val="18"/>
          <w:szCs w:val="18"/>
        </w:rPr>
        <w:t>·        We use our understandings of state capitalism and imperfect markets to provide a theoretically complex and relevant explanation for industrial subsidies that in key Chinese manufacturing industries appear in dollar terms to exceed over thirty percent of industrial output.</w:t>
      </w:r>
    </w:p>
    <w:p w:rsidR="004B39FF" w:rsidRPr="001E1E7F" w:rsidRDefault="004B39FF" w:rsidP="0031476A">
      <w:pPr>
        <w:ind w:left="375"/>
        <w:rPr>
          <w:rFonts w:ascii="Times New Roman" w:hAnsi="Times New Roman"/>
          <w:sz w:val="18"/>
          <w:szCs w:val="18"/>
        </w:rPr>
      </w:pPr>
      <w:r w:rsidRPr="001E1E7F">
        <w:rPr>
          <w:rFonts w:ascii="Times New Roman" w:hAnsi="Times New Roman"/>
          <w:sz w:val="18"/>
          <w:szCs w:val="18"/>
        </w:rPr>
        <w:t>·        We develop independent measures of industrial subsidies using publicly-reported data at company and industrial levels and from diverse sources</w:t>
      </w:r>
    </w:p>
    <w:p w:rsidR="004B39FF" w:rsidRPr="001E1E7F" w:rsidRDefault="004B39FF" w:rsidP="0031476A">
      <w:pPr>
        <w:ind w:left="375"/>
        <w:rPr>
          <w:rFonts w:ascii="Times New Roman" w:hAnsi="Times New Roman"/>
          <w:sz w:val="18"/>
          <w:szCs w:val="18"/>
        </w:rPr>
      </w:pPr>
      <w:r w:rsidRPr="001E1E7F">
        <w:rPr>
          <w:rFonts w:ascii="Times New Roman" w:hAnsi="Times New Roman"/>
          <w:sz w:val="18"/>
          <w:szCs w:val="18"/>
        </w:rPr>
        <w:t>·        We extend other theories on business and strategic groups' responses to trade policy, including subsidies, by examining generic market (competitive) and non-market (political) strategies that businesses may undertake.</w:t>
      </w:r>
    </w:p>
    <w:p w:rsidR="004B39FF" w:rsidRPr="001E1E7F" w:rsidRDefault="004B39FF" w:rsidP="0031476A">
      <w:pPr>
        <w:ind w:left="375"/>
        <w:rPr>
          <w:rFonts w:ascii="Times New Roman" w:hAnsi="Times New Roman"/>
          <w:sz w:val="18"/>
          <w:szCs w:val="18"/>
        </w:rPr>
      </w:pPr>
      <w:r w:rsidRPr="001E1E7F">
        <w:rPr>
          <w:rFonts w:ascii="Times New Roman" w:hAnsi="Times New Roman"/>
          <w:sz w:val="18"/>
          <w:szCs w:val="18"/>
        </w:rPr>
        <w:t>·        Over the last five years, research in this book on several industries including steel, glass, paper, auto parts and solar has supported regulation and business strategy both in the United States and the European Union</w:t>
      </w:r>
    </w:p>
    <w:p w:rsidR="004B39FF" w:rsidRPr="001E1E7F" w:rsidRDefault="004B39FF" w:rsidP="0031476A">
      <w:pPr>
        <w:rPr>
          <w:rFonts w:ascii="Times New Roman" w:hAnsi="Times New Roman"/>
          <w:sz w:val="18"/>
          <w:szCs w:val="18"/>
        </w:rPr>
      </w:pPr>
      <w:r w:rsidRPr="001E1E7F">
        <w:rPr>
          <w:rFonts w:ascii="Times New Roman" w:hAnsi="Times New Roman"/>
          <w:b/>
          <w:bCs/>
          <w:sz w:val="18"/>
          <w:szCs w:val="18"/>
        </w:rPr>
        <w:lastRenderedPageBreak/>
        <w:t>Review</w:t>
      </w:r>
    </w:p>
    <w:p w:rsidR="004B39FF" w:rsidRPr="001E1E7F" w:rsidRDefault="004B39FF" w:rsidP="0031476A">
      <w:pPr>
        <w:rPr>
          <w:rFonts w:ascii="Times New Roman" w:hAnsi="Times New Roman"/>
          <w:sz w:val="18"/>
          <w:szCs w:val="18"/>
        </w:rPr>
      </w:pPr>
      <w:r w:rsidRPr="001E1E7F">
        <w:rPr>
          <w:rFonts w:ascii="Times New Roman" w:hAnsi="Times New Roman"/>
          <w:sz w:val="18"/>
          <w:szCs w:val="18"/>
        </w:rPr>
        <w:t xml:space="preserve">From Gordon </w:t>
      </w:r>
      <w:proofErr w:type="spellStart"/>
      <w:r w:rsidRPr="001E1E7F">
        <w:rPr>
          <w:rFonts w:ascii="Times New Roman" w:hAnsi="Times New Roman"/>
          <w:sz w:val="18"/>
          <w:szCs w:val="18"/>
        </w:rPr>
        <w:t>Brinser</w:t>
      </w:r>
      <w:proofErr w:type="spellEnd"/>
      <w:r w:rsidRPr="001E1E7F">
        <w:rPr>
          <w:rFonts w:ascii="Times New Roman" w:hAnsi="Times New Roman"/>
          <w:sz w:val="18"/>
          <w:szCs w:val="18"/>
        </w:rPr>
        <w:t xml:space="preserve">, President, </w:t>
      </w:r>
      <w:proofErr w:type="spellStart"/>
      <w:r w:rsidRPr="001E1E7F">
        <w:rPr>
          <w:rFonts w:ascii="Times New Roman" w:hAnsi="Times New Roman"/>
          <w:sz w:val="18"/>
          <w:szCs w:val="18"/>
        </w:rPr>
        <w:t>SolarWorld</w:t>
      </w:r>
      <w:proofErr w:type="spellEnd"/>
      <w:r w:rsidRPr="001E1E7F">
        <w:rPr>
          <w:rFonts w:ascii="Times New Roman" w:hAnsi="Times New Roman"/>
          <w:sz w:val="18"/>
          <w:szCs w:val="18"/>
        </w:rPr>
        <w:t xml:space="preserve"> Industries America Inc., Hillsboro, Ore:</w:t>
      </w:r>
    </w:p>
    <w:p w:rsidR="004B39FF" w:rsidRPr="001E1E7F" w:rsidRDefault="004B39FF" w:rsidP="0031476A">
      <w:pPr>
        <w:ind w:left="120" w:right="460"/>
        <w:rPr>
          <w:rFonts w:ascii="Times New Roman" w:hAnsi="Times New Roman"/>
          <w:sz w:val="18"/>
          <w:szCs w:val="18"/>
        </w:rPr>
      </w:pPr>
      <w:r w:rsidRPr="001E1E7F">
        <w:rPr>
          <w:rFonts w:ascii="Times New Roman" w:hAnsi="Times New Roman"/>
          <w:sz w:val="18"/>
          <w:szCs w:val="18"/>
        </w:rPr>
        <w:t xml:space="preserve">“This richly researched book provides a much-needed foundation for grasping the serious and growing threat posed by China’s massive subsidization of its export-intensive strategic industries, which is harming industrial growth in the West.  Upending conventional wisdom, the book shows that China’s success does not stem from cost advantages as much as from subsidies calibrated for world-market dominance. Cutting-edge manufacturers and workers in the United States and Europe are paying a heavy toll.  As an executive of the largest solar-technology manufacturer in the Americas, which concluded one of the biggest trade cases ever brought against China, I can attest that traditional trade law and policy approaches, on their own, may not be enough to combat China’s state-engineered export juggernaut.  In light of the massive scale of subsidies supporting Chinese export manufacturers, China’s growing reliance on state-owned enterprises, its disregard for intellectual property protections and its lack of transparency, </w:t>
      </w:r>
      <w:proofErr w:type="spellStart"/>
      <w:r w:rsidRPr="001E1E7F">
        <w:rPr>
          <w:rFonts w:ascii="Times New Roman" w:hAnsi="Times New Roman"/>
          <w:sz w:val="18"/>
          <w:szCs w:val="18"/>
        </w:rPr>
        <w:t>Usha</w:t>
      </w:r>
      <w:proofErr w:type="spellEnd"/>
      <w:r w:rsidRPr="001E1E7F">
        <w:rPr>
          <w:rFonts w:ascii="Times New Roman" w:hAnsi="Times New Roman"/>
          <w:sz w:val="18"/>
          <w:szCs w:val="18"/>
        </w:rPr>
        <w:t xml:space="preserve"> and George Haley have provided important recommendations to ensure fair and robust competition across the oceans as well as a bright economic future for our peoples.” </w:t>
      </w:r>
    </w:p>
    <w:p w:rsidR="004B39FF" w:rsidRPr="001E1E7F" w:rsidRDefault="004B39FF" w:rsidP="0031476A">
      <w:pPr>
        <w:spacing w:after="24"/>
        <w:rPr>
          <w:rFonts w:ascii="Times New Roman" w:hAnsi="Times New Roman"/>
          <w:sz w:val="18"/>
          <w:szCs w:val="18"/>
        </w:rPr>
      </w:pPr>
      <w:bookmarkStart w:id="1" w:name="Product_Details"/>
      <w:bookmarkEnd w:id="1"/>
      <w:r w:rsidRPr="001E1E7F">
        <w:rPr>
          <w:rFonts w:ascii="Times New Roman" w:hAnsi="Times New Roman"/>
          <w:b/>
          <w:bCs/>
          <w:sz w:val="18"/>
          <w:szCs w:val="18"/>
        </w:rPr>
        <w:t>Product Details</w:t>
      </w:r>
    </w:p>
    <w:p w:rsidR="004B39FF" w:rsidRPr="001E1E7F" w:rsidRDefault="004B39FF" w:rsidP="0031476A">
      <w:pPr>
        <w:rPr>
          <w:rFonts w:ascii="Times New Roman" w:hAnsi="Times New Roman"/>
          <w:sz w:val="18"/>
          <w:szCs w:val="18"/>
        </w:rPr>
      </w:pPr>
      <w:r w:rsidRPr="001E1E7F">
        <w:rPr>
          <w:rFonts w:ascii="Times New Roman" w:hAnsi="Times New Roman"/>
          <w:sz w:val="18"/>
          <w:szCs w:val="18"/>
        </w:rPr>
        <w:t>240 pages; </w:t>
      </w:r>
      <w:hyperlink r:id="rId46" w:history="1">
        <w:r w:rsidRPr="001E1E7F">
          <w:rPr>
            <w:rStyle w:val="Hyperlink"/>
            <w:rFonts w:ascii="Times New Roman" w:hAnsi="Times New Roman"/>
            <w:sz w:val="18"/>
            <w:szCs w:val="18"/>
          </w:rPr>
          <w:t>6-1/8</w:t>
        </w:r>
      </w:hyperlink>
      <w:r w:rsidRPr="001E1E7F">
        <w:rPr>
          <w:rFonts w:ascii="Times New Roman" w:hAnsi="Times New Roman"/>
          <w:sz w:val="18"/>
          <w:szCs w:val="18"/>
        </w:rPr>
        <w:t> x </w:t>
      </w:r>
      <w:hyperlink r:id="rId47" w:history="1">
        <w:r w:rsidRPr="001E1E7F">
          <w:rPr>
            <w:rStyle w:val="Hyperlink"/>
            <w:rFonts w:ascii="Times New Roman" w:hAnsi="Times New Roman"/>
            <w:sz w:val="18"/>
            <w:szCs w:val="18"/>
          </w:rPr>
          <w:t>9-1/4</w:t>
        </w:r>
      </w:hyperlink>
      <w:r w:rsidRPr="001E1E7F">
        <w:rPr>
          <w:rFonts w:ascii="Times New Roman" w:hAnsi="Times New Roman"/>
          <w:sz w:val="18"/>
          <w:szCs w:val="18"/>
        </w:rPr>
        <w:t>; ISBN13: 978-0-19-977374-9ISBN10: </w:t>
      </w:r>
      <w:hyperlink r:id="rId48" w:history="1">
        <w:r w:rsidRPr="001E1E7F">
          <w:rPr>
            <w:rStyle w:val="Hyperlink"/>
            <w:rFonts w:ascii="Times New Roman" w:hAnsi="Times New Roman"/>
            <w:sz w:val="18"/>
            <w:szCs w:val="18"/>
          </w:rPr>
          <w:t>0-19-977374-2</w:t>
        </w:r>
      </w:hyperlink>
    </w:p>
    <w:p w:rsidR="004B39FF" w:rsidRPr="001E1E7F" w:rsidRDefault="004B39FF" w:rsidP="0031476A">
      <w:pPr>
        <w:spacing w:after="24"/>
        <w:rPr>
          <w:rFonts w:ascii="Times New Roman" w:hAnsi="Times New Roman"/>
          <w:sz w:val="18"/>
          <w:szCs w:val="18"/>
        </w:rPr>
      </w:pPr>
      <w:bookmarkStart w:id="2" w:name="Author_Information"/>
      <w:bookmarkEnd w:id="2"/>
      <w:r w:rsidRPr="001E1E7F">
        <w:rPr>
          <w:rFonts w:ascii="Times New Roman" w:hAnsi="Times New Roman"/>
          <w:b/>
          <w:bCs/>
          <w:sz w:val="18"/>
          <w:szCs w:val="18"/>
        </w:rPr>
        <w:t>About the Author(s)</w:t>
      </w:r>
    </w:p>
    <w:p w:rsidR="004B39FF" w:rsidRDefault="004B39FF" w:rsidP="0031476A">
      <w:pPr>
        <w:spacing w:after="240"/>
        <w:rPr>
          <w:rFonts w:ascii="Times New Roman" w:hAnsi="Times New Roman"/>
          <w:sz w:val="18"/>
          <w:szCs w:val="18"/>
        </w:rPr>
      </w:pPr>
      <w:proofErr w:type="spellStart"/>
      <w:r w:rsidRPr="001E1E7F">
        <w:rPr>
          <w:rFonts w:ascii="Times New Roman" w:hAnsi="Times New Roman"/>
          <w:sz w:val="18"/>
          <w:szCs w:val="18"/>
        </w:rPr>
        <w:t>Usha</w:t>
      </w:r>
      <w:proofErr w:type="spellEnd"/>
      <w:r w:rsidRPr="001E1E7F">
        <w:rPr>
          <w:rFonts w:ascii="Times New Roman" w:hAnsi="Times New Roman"/>
          <w:sz w:val="18"/>
          <w:szCs w:val="18"/>
        </w:rPr>
        <w:t xml:space="preserve"> Haley is Professor of International Business at Massey University, Auckland, New Zealand and Research Associate at the Economic Policy Institute, Washington, DC.</w:t>
      </w:r>
      <w:r w:rsidRPr="001E1E7F">
        <w:rPr>
          <w:rFonts w:ascii="Times New Roman" w:hAnsi="Times New Roman"/>
          <w:sz w:val="18"/>
          <w:szCs w:val="18"/>
        </w:rPr>
        <w:br/>
      </w:r>
      <w:r w:rsidRPr="001E1E7F">
        <w:rPr>
          <w:rFonts w:ascii="Times New Roman" w:hAnsi="Times New Roman"/>
          <w:sz w:val="18"/>
          <w:szCs w:val="18"/>
        </w:rPr>
        <w:br/>
        <w:t xml:space="preserve">George Haley is Professor of Marketing &amp; International </w:t>
      </w:r>
      <w:proofErr w:type="gramStart"/>
      <w:r w:rsidRPr="001E1E7F">
        <w:rPr>
          <w:rFonts w:ascii="Times New Roman" w:hAnsi="Times New Roman"/>
          <w:sz w:val="18"/>
          <w:szCs w:val="18"/>
        </w:rPr>
        <w:t>Business,</w:t>
      </w:r>
      <w:proofErr w:type="gramEnd"/>
      <w:r w:rsidRPr="001E1E7F">
        <w:rPr>
          <w:rFonts w:ascii="Times New Roman" w:hAnsi="Times New Roman"/>
          <w:sz w:val="18"/>
          <w:szCs w:val="18"/>
        </w:rPr>
        <w:t xml:space="preserve"> and Director of the Center for International Industry Competitiveness at the University of New Haven</w:t>
      </w:r>
    </w:p>
    <w:p w:rsidR="00601A98" w:rsidRPr="001E1E7F" w:rsidRDefault="00601A98" w:rsidP="0031476A">
      <w:pPr>
        <w:spacing w:after="240"/>
        <w:rPr>
          <w:rFonts w:ascii="Times New Roman" w:hAnsi="Times New Roman"/>
          <w:sz w:val="18"/>
          <w:szCs w:val="18"/>
        </w:rPr>
      </w:pPr>
    </w:p>
    <w:p w:rsidR="00601A98" w:rsidRPr="00F05CBA" w:rsidRDefault="001E1E7F" w:rsidP="0031476A">
      <w:pPr>
        <w:pStyle w:val="ListParagraph"/>
        <w:numPr>
          <w:ilvl w:val="0"/>
          <w:numId w:val="17"/>
        </w:numPr>
        <w:shd w:val="clear" w:color="auto" w:fill="FFFFFF"/>
        <w:spacing w:after="324"/>
        <w:rPr>
          <w:rFonts w:ascii="Times New Roman" w:hAnsi="Times New Roman"/>
          <w:sz w:val="24"/>
          <w:szCs w:val="24"/>
        </w:rPr>
      </w:pPr>
      <w:r w:rsidRPr="00F05CBA">
        <w:rPr>
          <w:rFonts w:ascii="Times New Roman" w:hAnsi="Times New Roman"/>
          <w:color w:val="333333"/>
          <w:sz w:val="24"/>
          <w:szCs w:val="24"/>
        </w:rPr>
        <w:t>Customer-Centric Marketing Strategies: Tools for Building Organizational Performance</w:t>
      </w:r>
    </w:p>
    <w:p w:rsidR="001E1E7F" w:rsidRPr="001E1E7F" w:rsidRDefault="00601A98" w:rsidP="0031476A">
      <w:pPr>
        <w:pStyle w:val="ListParagraph"/>
        <w:shd w:val="clear" w:color="auto" w:fill="FFFFFF"/>
        <w:spacing w:after="324"/>
        <w:rPr>
          <w:rFonts w:ascii="Times New Roman" w:hAnsi="Times New Roman"/>
          <w:sz w:val="18"/>
          <w:szCs w:val="18"/>
        </w:rPr>
      </w:pPr>
      <w:r w:rsidRPr="00F05CBA">
        <w:rPr>
          <w:rFonts w:ascii="Times New Roman" w:hAnsi="Times New Roman"/>
          <w:color w:val="333333"/>
          <w:sz w:val="24"/>
          <w:szCs w:val="24"/>
        </w:rPr>
        <w:t xml:space="preserve">Editors: </w:t>
      </w:r>
      <w:hyperlink r:id="rId49" w:history="1">
        <w:r w:rsidR="001E1E7F" w:rsidRPr="00F05CBA">
          <w:rPr>
            <w:rStyle w:val="notranslate"/>
            <w:rFonts w:ascii="Times New Roman" w:hAnsi="Times New Roman" w:cs="Times New Roman"/>
            <w:color w:val="3366CC"/>
            <w:sz w:val="24"/>
            <w:szCs w:val="24"/>
          </w:rPr>
          <w:t>Hans-Ruediger Kaufmann</w:t>
        </w:r>
      </w:hyperlink>
      <w:r w:rsidR="001E1E7F" w:rsidRPr="00F05CBA">
        <w:rPr>
          <w:rStyle w:val="notranslate"/>
          <w:rFonts w:ascii="Times New Roman" w:hAnsi="Times New Roman" w:cs="Times New Roman"/>
          <w:color w:val="333333"/>
          <w:sz w:val="24"/>
          <w:szCs w:val="24"/>
        </w:rPr>
        <w:t xml:space="preserve"> (University of Nicosia, Cyprus &amp; International Business School at Vilnius University, Lithuania) and </w:t>
      </w:r>
      <w:hyperlink r:id="rId50" w:history="1">
        <w:r w:rsidR="001E1E7F" w:rsidRPr="00F05CBA">
          <w:rPr>
            <w:rStyle w:val="notranslate"/>
            <w:rFonts w:ascii="Times New Roman" w:hAnsi="Times New Roman" w:cs="Times New Roman"/>
            <w:color w:val="3366CC"/>
            <w:sz w:val="24"/>
            <w:szCs w:val="24"/>
          </w:rPr>
          <w:t>Mohammad Fateh Ali Khan Panni</w:t>
        </w:r>
      </w:hyperlink>
      <w:r w:rsidR="001E1E7F" w:rsidRPr="00F05CBA">
        <w:rPr>
          <w:rStyle w:val="notranslate"/>
          <w:rFonts w:ascii="Times New Roman" w:hAnsi="Times New Roman" w:cs="Times New Roman"/>
          <w:color w:val="333333"/>
          <w:sz w:val="24"/>
          <w:szCs w:val="24"/>
        </w:rPr>
        <w:t xml:space="preserve"> (City University, Bangladesh</w:t>
      </w:r>
      <w:proofErr w:type="gramStart"/>
      <w:r w:rsidR="001E1E7F" w:rsidRPr="00F05CBA">
        <w:rPr>
          <w:rStyle w:val="notranslate"/>
          <w:rFonts w:ascii="Times New Roman" w:hAnsi="Times New Roman" w:cs="Times New Roman"/>
          <w:color w:val="333333"/>
          <w:sz w:val="24"/>
          <w:szCs w:val="24"/>
        </w:rPr>
        <w:t>)</w:t>
      </w:r>
      <w:proofErr w:type="gramEnd"/>
      <w:r w:rsidR="001E1E7F" w:rsidRPr="00F05CBA">
        <w:rPr>
          <w:rFonts w:ascii="Times New Roman" w:hAnsi="Times New Roman"/>
          <w:color w:val="333333"/>
          <w:sz w:val="24"/>
          <w:szCs w:val="24"/>
        </w:rPr>
        <w:br/>
        <w:t xml:space="preserve">IGI Global: Copyright © 2013. </w:t>
      </w:r>
      <w:proofErr w:type="gramStart"/>
      <w:r w:rsidR="001E1E7F" w:rsidRPr="00F05CBA">
        <w:rPr>
          <w:rFonts w:ascii="Times New Roman" w:hAnsi="Times New Roman"/>
          <w:color w:val="333333"/>
          <w:sz w:val="24"/>
          <w:szCs w:val="24"/>
        </w:rPr>
        <w:t>478 pages.</w:t>
      </w:r>
      <w:proofErr w:type="gramEnd"/>
    </w:p>
    <w:p w:rsidR="001E1E7F" w:rsidRPr="001E1E7F" w:rsidRDefault="001E1E7F" w:rsidP="0031476A">
      <w:pPr>
        <w:pStyle w:val="Heading2"/>
        <w:shd w:val="clear" w:color="auto" w:fill="FFFFFF"/>
        <w:rPr>
          <w:rFonts w:ascii="Times New Roman" w:hAnsi="Times New Roman"/>
          <w:color w:val="333333"/>
          <w:sz w:val="18"/>
          <w:szCs w:val="18"/>
        </w:rPr>
      </w:pPr>
      <w:r w:rsidRPr="001E1E7F">
        <w:rPr>
          <w:rFonts w:ascii="Times New Roman" w:hAnsi="Times New Roman"/>
          <w:color w:val="333333"/>
          <w:sz w:val="18"/>
          <w:szCs w:val="18"/>
        </w:rPr>
        <w:t>Description</w:t>
      </w:r>
    </w:p>
    <w:p w:rsidR="001E1E7F" w:rsidRPr="001E1E7F" w:rsidRDefault="001E1E7F" w:rsidP="0031476A">
      <w:pPr>
        <w:shd w:val="clear" w:color="auto" w:fill="FFFFFF"/>
        <w:rPr>
          <w:rFonts w:ascii="Times New Roman" w:hAnsi="Times New Roman"/>
          <w:color w:val="333333"/>
          <w:sz w:val="18"/>
          <w:szCs w:val="18"/>
        </w:rPr>
      </w:pPr>
      <w:r w:rsidRPr="001E1E7F">
        <w:rPr>
          <w:rFonts w:ascii="Times New Roman" w:hAnsi="Times New Roman"/>
          <w:color w:val="333333"/>
          <w:sz w:val="18"/>
          <w:szCs w:val="18"/>
        </w:rPr>
        <w:t>As customer orientation continues to gain importance in the marketing field, there has been a growing concern for organizations to implement effective customer centric policies. </w:t>
      </w:r>
    </w:p>
    <w:p w:rsidR="001E1E7F" w:rsidRPr="001E1E7F" w:rsidRDefault="001E1E7F" w:rsidP="0031476A">
      <w:pPr>
        <w:shd w:val="clear" w:color="auto" w:fill="FFFFFF"/>
        <w:rPr>
          <w:rFonts w:ascii="Times New Roman" w:hAnsi="Times New Roman"/>
          <w:color w:val="333333"/>
          <w:sz w:val="18"/>
          <w:szCs w:val="18"/>
        </w:rPr>
      </w:pPr>
      <w:r w:rsidRPr="001E1E7F">
        <w:rPr>
          <w:rFonts w:ascii="Times New Roman" w:hAnsi="Times New Roman"/>
          <w:b/>
          <w:bCs/>
          <w:color w:val="333333"/>
          <w:sz w:val="18"/>
          <w:szCs w:val="18"/>
        </w:rPr>
        <w:t>Customer-Centric Marketing Strategies: Tools for Building Organizational Performance</w:t>
      </w:r>
      <w:r w:rsidRPr="001E1E7F">
        <w:rPr>
          <w:rFonts w:ascii="Times New Roman" w:hAnsi="Times New Roman"/>
          <w:color w:val="333333"/>
          <w:sz w:val="18"/>
          <w:szCs w:val="18"/>
        </w:rPr>
        <w:t xml:space="preserve"> provides a more conceptual understanding on customer-centric marketing strategies as well as revealing the success factors of these concepts. This book will discuss how to improve the organization’s financial and marketing performance. </w:t>
      </w:r>
    </w:p>
    <w:p w:rsidR="001E1E7F" w:rsidRPr="001E1E7F" w:rsidRDefault="001E1E7F" w:rsidP="0031476A">
      <w:pPr>
        <w:pStyle w:val="Heading2"/>
        <w:shd w:val="clear" w:color="auto" w:fill="FFFFFF"/>
        <w:rPr>
          <w:rFonts w:ascii="Times New Roman" w:hAnsi="Times New Roman"/>
          <w:color w:val="333333"/>
          <w:sz w:val="18"/>
          <w:szCs w:val="18"/>
        </w:rPr>
      </w:pPr>
      <w:r w:rsidRPr="001E1E7F">
        <w:rPr>
          <w:rFonts w:ascii="Times New Roman" w:hAnsi="Times New Roman"/>
          <w:color w:val="333333"/>
          <w:sz w:val="18"/>
          <w:szCs w:val="18"/>
        </w:rPr>
        <w:t>Topics Covered</w:t>
      </w:r>
    </w:p>
    <w:p w:rsidR="001E1E7F" w:rsidRPr="001E1E7F" w:rsidRDefault="001E1E7F" w:rsidP="0031476A">
      <w:pPr>
        <w:pStyle w:val="ListParagraph"/>
        <w:numPr>
          <w:ilvl w:val="0"/>
          <w:numId w:val="19"/>
        </w:numPr>
        <w:shd w:val="clear" w:color="auto" w:fill="FFFFFF"/>
        <w:spacing w:before="100" w:beforeAutospacing="1" w:after="32" w:line="240" w:lineRule="auto"/>
        <w:rPr>
          <w:rFonts w:ascii="Times New Roman" w:hAnsi="Times New Roman"/>
          <w:color w:val="333333"/>
          <w:sz w:val="18"/>
          <w:szCs w:val="18"/>
        </w:rPr>
      </w:pPr>
      <w:r w:rsidRPr="001E1E7F">
        <w:rPr>
          <w:rFonts w:ascii="Times New Roman" w:hAnsi="Times New Roman"/>
          <w:color w:val="333333"/>
          <w:sz w:val="18"/>
          <w:szCs w:val="18"/>
        </w:rPr>
        <w:t>Behavioral Branding</w:t>
      </w:r>
    </w:p>
    <w:p w:rsidR="001E1E7F" w:rsidRPr="001E1E7F" w:rsidRDefault="001E1E7F" w:rsidP="0031476A">
      <w:pPr>
        <w:pStyle w:val="ListParagraph"/>
        <w:numPr>
          <w:ilvl w:val="0"/>
          <w:numId w:val="19"/>
        </w:numPr>
        <w:shd w:val="clear" w:color="auto" w:fill="FFFFFF"/>
        <w:spacing w:before="100" w:beforeAutospacing="1" w:after="32" w:line="240" w:lineRule="auto"/>
        <w:rPr>
          <w:rFonts w:ascii="Times New Roman" w:hAnsi="Times New Roman"/>
          <w:color w:val="333333"/>
          <w:sz w:val="18"/>
          <w:szCs w:val="18"/>
        </w:rPr>
      </w:pPr>
      <w:r w:rsidRPr="001E1E7F">
        <w:rPr>
          <w:rFonts w:ascii="Times New Roman" w:hAnsi="Times New Roman"/>
          <w:color w:val="333333"/>
          <w:sz w:val="18"/>
          <w:szCs w:val="18"/>
        </w:rPr>
        <w:t>Critical Success Factors</w:t>
      </w:r>
    </w:p>
    <w:p w:rsidR="001E1E7F" w:rsidRPr="001E1E7F" w:rsidRDefault="001E1E7F" w:rsidP="0031476A">
      <w:pPr>
        <w:pStyle w:val="ListParagraph"/>
        <w:numPr>
          <w:ilvl w:val="0"/>
          <w:numId w:val="19"/>
        </w:numPr>
        <w:shd w:val="clear" w:color="auto" w:fill="FFFFFF"/>
        <w:spacing w:before="100" w:beforeAutospacing="1" w:after="32" w:line="240" w:lineRule="auto"/>
        <w:rPr>
          <w:rFonts w:ascii="Times New Roman" w:hAnsi="Times New Roman"/>
          <w:color w:val="333333"/>
          <w:sz w:val="18"/>
          <w:szCs w:val="18"/>
        </w:rPr>
      </w:pPr>
      <w:r w:rsidRPr="001E1E7F">
        <w:rPr>
          <w:rFonts w:ascii="Times New Roman" w:hAnsi="Times New Roman"/>
          <w:color w:val="333333"/>
          <w:sz w:val="18"/>
          <w:szCs w:val="18"/>
        </w:rPr>
        <w:t>Customer- Centric Marketing</w:t>
      </w:r>
    </w:p>
    <w:p w:rsidR="001E1E7F" w:rsidRPr="001E1E7F" w:rsidRDefault="001E1E7F" w:rsidP="0031476A">
      <w:pPr>
        <w:pStyle w:val="ListParagraph"/>
        <w:numPr>
          <w:ilvl w:val="0"/>
          <w:numId w:val="19"/>
        </w:numPr>
        <w:shd w:val="clear" w:color="auto" w:fill="FFFFFF"/>
        <w:spacing w:before="100" w:beforeAutospacing="1" w:after="32" w:line="240" w:lineRule="auto"/>
        <w:rPr>
          <w:rFonts w:ascii="Times New Roman" w:hAnsi="Times New Roman"/>
          <w:color w:val="333333"/>
          <w:sz w:val="18"/>
          <w:szCs w:val="18"/>
        </w:rPr>
      </w:pPr>
      <w:r w:rsidRPr="001E1E7F">
        <w:rPr>
          <w:rFonts w:ascii="Times New Roman" w:hAnsi="Times New Roman"/>
          <w:color w:val="333333"/>
          <w:sz w:val="18"/>
          <w:szCs w:val="18"/>
        </w:rPr>
        <w:t>Customer Knowledge Management</w:t>
      </w:r>
    </w:p>
    <w:p w:rsidR="001E1E7F" w:rsidRPr="001E1E7F" w:rsidRDefault="001E1E7F" w:rsidP="0031476A">
      <w:pPr>
        <w:pStyle w:val="ListParagraph"/>
        <w:numPr>
          <w:ilvl w:val="0"/>
          <w:numId w:val="19"/>
        </w:numPr>
        <w:shd w:val="clear" w:color="auto" w:fill="FFFFFF"/>
        <w:spacing w:before="100" w:beforeAutospacing="1" w:after="32" w:line="240" w:lineRule="auto"/>
        <w:rPr>
          <w:rFonts w:ascii="Times New Roman" w:hAnsi="Times New Roman"/>
          <w:color w:val="333333"/>
          <w:sz w:val="18"/>
          <w:szCs w:val="18"/>
        </w:rPr>
      </w:pPr>
      <w:r w:rsidRPr="001E1E7F">
        <w:rPr>
          <w:rFonts w:ascii="Times New Roman" w:hAnsi="Times New Roman"/>
          <w:color w:val="333333"/>
          <w:sz w:val="18"/>
          <w:szCs w:val="18"/>
        </w:rPr>
        <w:t>Customer Relationship Management</w:t>
      </w:r>
    </w:p>
    <w:p w:rsidR="001E1E7F" w:rsidRPr="001E1E7F" w:rsidRDefault="001E1E7F" w:rsidP="0031476A">
      <w:pPr>
        <w:pStyle w:val="ListParagraph"/>
        <w:numPr>
          <w:ilvl w:val="0"/>
          <w:numId w:val="19"/>
        </w:numPr>
        <w:shd w:val="clear" w:color="auto" w:fill="FFFFFF"/>
        <w:spacing w:before="100" w:beforeAutospacing="1" w:after="32" w:line="240" w:lineRule="auto"/>
        <w:rPr>
          <w:rFonts w:ascii="Times New Roman" w:hAnsi="Times New Roman"/>
          <w:color w:val="333333"/>
          <w:sz w:val="18"/>
          <w:szCs w:val="18"/>
        </w:rPr>
      </w:pPr>
      <w:r w:rsidRPr="001E1E7F">
        <w:rPr>
          <w:rFonts w:ascii="Times New Roman" w:hAnsi="Times New Roman"/>
          <w:color w:val="333333"/>
          <w:sz w:val="18"/>
          <w:szCs w:val="18"/>
        </w:rPr>
        <w:t>Marketing Concepts</w:t>
      </w:r>
    </w:p>
    <w:p w:rsidR="001E1E7F" w:rsidRPr="001E1E7F" w:rsidRDefault="001E1E7F" w:rsidP="0031476A">
      <w:pPr>
        <w:pStyle w:val="ListParagraph"/>
        <w:numPr>
          <w:ilvl w:val="0"/>
          <w:numId w:val="19"/>
        </w:numPr>
        <w:shd w:val="clear" w:color="auto" w:fill="FFFFFF"/>
        <w:spacing w:before="100" w:beforeAutospacing="1" w:after="32" w:line="240" w:lineRule="auto"/>
        <w:rPr>
          <w:rFonts w:ascii="Times New Roman" w:hAnsi="Times New Roman"/>
          <w:color w:val="333333"/>
          <w:sz w:val="18"/>
          <w:szCs w:val="18"/>
        </w:rPr>
      </w:pPr>
      <w:r w:rsidRPr="001E1E7F">
        <w:rPr>
          <w:rFonts w:ascii="Times New Roman" w:hAnsi="Times New Roman"/>
          <w:color w:val="333333"/>
          <w:sz w:val="18"/>
          <w:szCs w:val="18"/>
        </w:rPr>
        <w:t>Organizational Marketing Performance</w:t>
      </w:r>
    </w:p>
    <w:p w:rsidR="001E1E7F" w:rsidRPr="001E1E7F" w:rsidRDefault="001E1E7F" w:rsidP="0031476A">
      <w:pPr>
        <w:pStyle w:val="ListParagraph"/>
        <w:numPr>
          <w:ilvl w:val="0"/>
          <w:numId w:val="19"/>
        </w:numPr>
        <w:shd w:val="clear" w:color="auto" w:fill="FFFFFF"/>
        <w:spacing w:before="100" w:beforeAutospacing="1" w:after="32" w:line="240" w:lineRule="auto"/>
        <w:rPr>
          <w:rFonts w:ascii="Times New Roman" w:hAnsi="Times New Roman"/>
          <w:color w:val="333333"/>
          <w:sz w:val="18"/>
          <w:szCs w:val="18"/>
        </w:rPr>
      </w:pPr>
      <w:r w:rsidRPr="001E1E7F">
        <w:rPr>
          <w:rFonts w:ascii="Times New Roman" w:hAnsi="Times New Roman"/>
          <w:color w:val="333333"/>
          <w:sz w:val="18"/>
          <w:szCs w:val="18"/>
        </w:rPr>
        <w:t>Relationship Management</w:t>
      </w:r>
    </w:p>
    <w:p w:rsidR="00F05CBA" w:rsidRDefault="001E1E7F" w:rsidP="0031476A">
      <w:pPr>
        <w:shd w:val="clear" w:color="auto" w:fill="FFFFFF"/>
        <w:spacing w:after="324"/>
        <w:rPr>
          <w:rFonts w:ascii="Times New Roman" w:hAnsi="Times New Roman"/>
          <w:sz w:val="18"/>
          <w:szCs w:val="18"/>
        </w:rPr>
      </w:pPr>
      <w:r w:rsidRPr="001E1E7F">
        <w:rPr>
          <w:rFonts w:ascii="Times New Roman" w:hAnsi="Times New Roman"/>
          <w:sz w:val="18"/>
          <w:szCs w:val="18"/>
        </w:rPr>
        <w:t xml:space="preserve">For more information, please, see: </w:t>
      </w:r>
      <w:hyperlink r:id="rId51" w:history="1">
        <w:r w:rsidR="00601A98" w:rsidRPr="00EB42F2">
          <w:rPr>
            <w:rStyle w:val="Hyperlink"/>
            <w:rFonts w:ascii="Times New Roman" w:hAnsi="Times New Roman"/>
            <w:sz w:val="18"/>
            <w:szCs w:val="18"/>
          </w:rPr>
          <w:t>http://www.igi-global.com/book/customer-centric-marketing-strategies/68199</w:t>
        </w:r>
      </w:hyperlink>
    </w:p>
    <w:p w:rsidR="005B1460" w:rsidRPr="00F05CBA" w:rsidRDefault="005B1460" w:rsidP="0031476A">
      <w:pPr>
        <w:shd w:val="clear" w:color="auto" w:fill="FFFFFF"/>
        <w:spacing w:after="324"/>
        <w:rPr>
          <w:rFonts w:ascii="Times New Roman" w:hAnsi="Times New Roman"/>
          <w:sz w:val="18"/>
          <w:szCs w:val="18"/>
        </w:rPr>
      </w:pPr>
      <w:r w:rsidRPr="006C67EF">
        <w:rPr>
          <w:rFonts w:ascii="Times New Roman" w:hAnsi="Times New Roman"/>
          <w:b/>
          <w:i/>
          <w:sz w:val="24"/>
          <w:szCs w:val="24"/>
        </w:rPr>
        <w:lastRenderedPageBreak/>
        <w:t>AMA GLOBAL MARKETING SIG WEBSITE</w:t>
      </w:r>
    </w:p>
    <w:p w:rsidR="00662C80" w:rsidRDefault="005A3070" w:rsidP="0031476A">
      <w:pPr>
        <w:shd w:val="clear" w:color="auto" w:fill="FFFFFF"/>
        <w:spacing w:after="0" w:line="240" w:lineRule="auto"/>
        <w:rPr>
          <w:rFonts w:ascii="Times New Roman" w:eastAsia="Times New Roman" w:hAnsi="Times New Roman"/>
          <w:sz w:val="24"/>
          <w:szCs w:val="24"/>
        </w:rPr>
      </w:pPr>
      <w:r w:rsidRPr="005A3070">
        <w:rPr>
          <w:rFonts w:ascii="Times New Roman" w:hAnsi="Times New Roman"/>
          <w:b/>
          <w:bCs/>
          <w:color w:val="333333"/>
          <w:sz w:val="24"/>
          <w:szCs w:val="24"/>
        </w:rPr>
        <w:t xml:space="preserve">The Global Marketing SIG website is currently under construction. </w:t>
      </w:r>
      <w:r w:rsidR="00662C80" w:rsidRPr="00BC7D28">
        <w:rPr>
          <w:rFonts w:ascii="Times New Roman" w:hAnsi="Times New Roman"/>
          <w:bCs/>
          <w:color w:val="333333"/>
          <w:sz w:val="24"/>
          <w:szCs w:val="24"/>
        </w:rPr>
        <w:t>Prof. David Griffith is very</w:t>
      </w:r>
      <w:r w:rsidR="00662C80" w:rsidRPr="00AF663F">
        <w:rPr>
          <w:rFonts w:ascii="Times New Roman" w:hAnsi="Times New Roman"/>
          <w:b/>
          <w:bCs/>
          <w:color w:val="333333"/>
          <w:sz w:val="24"/>
          <w:szCs w:val="24"/>
        </w:rPr>
        <w:t xml:space="preserve"> </w:t>
      </w:r>
      <w:r w:rsidR="00662C80" w:rsidRPr="00AF663F">
        <w:rPr>
          <w:rFonts w:ascii="Times New Roman" w:eastAsia="Times New Roman" w:hAnsi="Times New Roman"/>
          <w:sz w:val="24"/>
          <w:szCs w:val="24"/>
        </w:rPr>
        <w:t>pleased to let you know that he secured server space and</w:t>
      </w:r>
      <w:r w:rsidR="00662C80">
        <w:rPr>
          <w:rFonts w:ascii="Times New Roman" w:eastAsia="Times New Roman" w:hAnsi="Times New Roman"/>
          <w:sz w:val="24"/>
          <w:szCs w:val="24"/>
        </w:rPr>
        <w:t xml:space="preserve"> the </w:t>
      </w:r>
      <w:r w:rsidR="00662C80" w:rsidRPr="00AF663F">
        <w:rPr>
          <w:rFonts w:ascii="Times New Roman" w:eastAsia="Times New Roman" w:hAnsi="Times New Roman"/>
          <w:sz w:val="24"/>
          <w:szCs w:val="24"/>
        </w:rPr>
        <w:t>permissions at L</w:t>
      </w:r>
      <w:r w:rsidR="00662C80">
        <w:rPr>
          <w:rFonts w:ascii="Times New Roman" w:eastAsia="Times New Roman" w:hAnsi="Times New Roman"/>
          <w:sz w:val="24"/>
          <w:szCs w:val="24"/>
        </w:rPr>
        <w:t xml:space="preserve">ehigh University for hosting our website in the future. We thank you all </w:t>
      </w:r>
      <w:r w:rsidR="00662C80" w:rsidRPr="00AF663F">
        <w:rPr>
          <w:rFonts w:ascii="Times New Roman" w:eastAsia="Times New Roman" w:hAnsi="Times New Roman"/>
          <w:sz w:val="24"/>
          <w:szCs w:val="24"/>
        </w:rPr>
        <w:t>for your patience in this transition.</w:t>
      </w:r>
    </w:p>
    <w:p w:rsidR="005B1460" w:rsidRPr="005A3070" w:rsidRDefault="005B1460" w:rsidP="0031476A">
      <w:pPr>
        <w:shd w:val="clear" w:color="auto" w:fill="FFFFFF"/>
        <w:spacing w:after="0" w:line="240" w:lineRule="auto"/>
        <w:rPr>
          <w:rFonts w:ascii="Times New Roman" w:hAnsi="Times New Roman"/>
          <w:b/>
          <w:bCs/>
          <w:i/>
          <w:color w:val="333333"/>
          <w:sz w:val="24"/>
          <w:szCs w:val="24"/>
        </w:rPr>
      </w:pPr>
    </w:p>
    <w:p w:rsidR="005B1460" w:rsidRPr="006C67EF" w:rsidRDefault="005B1460" w:rsidP="0031476A">
      <w:pPr>
        <w:shd w:val="clear" w:color="auto" w:fill="FFFFFF"/>
        <w:spacing w:after="0"/>
        <w:rPr>
          <w:rFonts w:ascii="Times New Roman" w:hAnsi="Times New Roman"/>
          <w:b/>
          <w:bCs/>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5B1460" w:rsidRPr="006C67EF" w:rsidTr="00F86827">
        <w:tc>
          <w:tcPr>
            <w:tcW w:w="9576" w:type="dxa"/>
          </w:tcPr>
          <w:p w:rsidR="005B1460" w:rsidRPr="006C67EF" w:rsidRDefault="005B1460" w:rsidP="0031476A">
            <w:pPr>
              <w:spacing w:after="0" w:line="240" w:lineRule="auto"/>
              <w:rPr>
                <w:rFonts w:ascii="Times New Roman" w:hAnsi="Times New Roman"/>
                <w:b/>
                <w:i/>
                <w:color w:val="0070C0"/>
                <w:sz w:val="26"/>
                <w:szCs w:val="26"/>
              </w:rPr>
            </w:pPr>
          </w:p>
          <w:p w:rsidR="005B1460" w:rsidRPr="006C67EF" w:rsidRDefault="005B1460" w:rsidP="0031476A">
            <w:pPr>
              <w:spacing w:after="0" w:line="240" w:lineRule="auto"/>
              <w:rPr>
                <w:rFonts w:ascii="Times New Roman" w:hAnsi="Times New Roman"/>
                <w:b/>
                <w:i/>
                <w:sz w:val="26"/>
                <w:szCs w:val="26"/>
              </w:rPr>
            </w:pPr>
            <w:r w:rsidRPr="006C67EF">
              <w:rPr>
                <w:rFonts w:ascii="Times New Roman" w:hAnsi="Times New Roman"/>
                <w:b/>
                <w:i/>
                <w:sz w:val="26"/>
                <w:szCs w:val="26"/>
              </w:rPr>
              <w:t>Please, contact:  Rudi Kaufmann</w:t>
            </w:r>
          </w:p>
          <w:p w:rsidR="005B1460" w:rsidRPr="006C67EF" w:rsidRDefault="005B1460" w:rsidP="0031476A">
            <w:pPr>
              <w:spacing w:after="0" w:line="240" w:lineRule="auto"/>
              <w:rPr>
                <w:rFonts w:ascii="Times New Roman" w:hAnsi="Times New Roman"/>
                <w:b/>
                <w:i/>
                <w:sz w:val="26"/>
                <w:szCs w:val="26"/>
              </w:rPr>
            </w:pPr>
            <w:r w:rsidRPr="006C67EF">
              <w:rPr>
                <w:rFonts w:ascii="Times New Roman" w:hAnsi="Times New Roman"/>
                <w:b/>
                <w:i/>
                <w:sz w:val="26"/>
                <w:szCs w:val="26"/>
              </w:rPr>
              <w:t xml:space="preserve">                           </w:t>
            </w:r>
            <w:hyperlink r:id="rId52" w:history="1">
              <w:r w:rsidRPr="006C67EF">
                <w:rPr>
                  <w:rStyle w:val="Hyperlink"/>
                  <w:rFonts w:ascii="Times New Roman" w:hAnsi="Times New Roman"/>
                  <w:b/>
                  <w:i/>
                  <w:color w:val="auto"/>
                  <w:sz w:val="26"/>
                  <w:szCs w:val="26"/>
                </w:rPr>
                <w:t>Kaufmann.r@unic.ac.cy</w:t>
              </w:r>
            </w:hyperlink>
          </w:p>
          <w:p w:rsidR="005B1460" w:rsidRPr="006C67EF" w:rsidRDefault="005B1460" w:rsidP="0031476A">
            <w:pPr>
              <w:spacing w:after="0" w:line="240" w:lineRule="auto"/>
              <w:rPr>
                <w:rFonts w:ascii="Times New Roman" w:hAnsi="Times New Roman"/>
                <w:b/>
                <w:i/>
                <w:sz w:val="26"/>
                <w:szCs w:val="26"/>
              </w:rPr>
            </w:pPr>
            <w:r w:rsidRPr="006C67EF">
              <w:rPr>
                <w:rFonts w:ascii="Times New Roman" w:hAnsi="Times New Roman"/>
                <w:b/>
                <w:i/>
                <w:sz w:val="26"/>
                <w:szCs w:val="26"/>
              </w:rPr>
              <w:t xml:space="preserve">                          Tel: 00357- 22841643</w:t>
            </w:r>
          </w:p>
          <w:p w:rsidR="005B1460" w:rsidRPr="006C67EF" w:rsidRDefault="005B1460" w:rsidP="0031476A">
            <w:pPr>
              <w:spacing w:after="0" w:line="240" w:lineRule="auto"/>
              <w:rPr>
                <w:rFonts w:ascii="Times New Roman" w:hAnsi="Times New Roman"/>
                <w:b/>
                <w:i/>
                <w:sz w:val="26"/>
                <w:szCs w:val="26"/>
              </w:rPr>
            </w:pPr>
            <w:r w:rsidRPr="006C67EF">
              <w:rPr>
                <w:rFonts w:ascii="Times New Roman" w:hAnsi="Times New Roman"/>
                <w:b/>
                <w:i/>
                <w:sz w:val="26"/>
                <w:szCs w:val="26"/>
              </w:rPr>
              <w:t xml:space="preserve">                         Skype: Kaufmann2307</w:t>
            </w:r>
          </w:p>
          <w:p w:rsidR="005B1460" w:rsidRPr="006C67EF" w:rsidRDefault="005B1460" w:rsidP="0031476A">
            <w:pPr>
              <w:spacing w:after="0" w:line="240" w:lineRule="auto"/>
              <w:rPr>
                <w:rFonts w:ascii="Times New Roman" w:hAnsi="Times New Roman"/>
                <w:b/>
                <w:i/>
                <w:color w:val="0070C0"/>
                <w:sz w:val="26"/>
                <w:szCs w:val="26"/>
              </w:rPr>
            </w:pPr>
            <w:r w:rsidRPr="006C67EF">
              <w:rPr>
                <w:rFonts w:ascii="Times New Roman" w:hAnsi="Times New Roman"/>
                <w:b/>
                <w:i/>
                <w:color w:val="0070C0"/>
                <w:sz w:val="26"/>
                <w:szCs w:val="26"/>
              </w:rPr>
              <w:t xml:space="preserve">              </w:t>
            </w:r>
          </w:p>
          <w:p w:rsidR="005B1460" w:rsidRPr="006C67EF" w:rsidRDefault="005B1460" w:rsidP="0031476A">
            <w:pPr>
              <w:spacing w:after="0" w:line="240" w:lineRule="auto"/>
              <w:rPr>
                <w:rFonts w:ascii="Times New Roman" w:hAnsi="Times New Roman"/>
                <w:b/>
                <w:i/>
                <w:color w:val="0070C0"/>
                <w:sz w:val="26"/>
                <w:szCs w:val="26"/>
              </w:rPr>
            </w:pPr>
          </w:p>
          <w:p w:rsidR="005B1460" w:rsidRPr="006C67EF" w:rsidRDefault="005B1460" w:rsidP="0031476A">
            <w:pPr>
              <w:spacing w:after="0" w:line="240" w:lineRule="auto"/>
              <w:rPr>
                <w:rFonts w:ascii="Times New Roman" w:hAnsi="Times New Roman"/>
                <w:b/>
                <w:i/>
                <w:color w:val="0070C0"/>
                <w:sz w:val="26"/>
                <w:szCs w:val="26"/>
              </w:rPr>
            </w:pPr>
          </w:p>
        </w:tc>
      </w:tr>
    </w:tbl>
    <w:p w:rsidR="005B1460" w:rsidRPr="006C67EF" w:rsidRDefault="005B1460" w:rsidP="0031476A">
      <w:pPr>
        <w:rPr>
          <w:rFonts w:ascii="Times New Roman" w:hAnsi="Times New Roman"/>
          <w:b/>
          <w:i/>
          <w:color w:val="0070C0"/>
          <w:sz w:val="26"/>
          <w:szCs w:val="26"/>
        </w:rPr>
      </w:pPr>
    </w:p>
    <w:p w:rsidR="00AF126B" w:rsidRPr="00AF126B" w:rsidRDefault="005B1460" w:rsidP="0031476A">
      <w:pPr>
        <w:rPr>
          <w:rFonts w:ascii="Times New Roman" w:hAnsi="Times New Roman"/>
          <w:b/>
          <w:i/>
          <w:color w:val="0070C0"/>
          <w:sz w:val="26"/>
          <w:szCs w:val="26"/>
        </w:rPr>
      </w:pPr>
      <w:r w:rsidRPr="006C67EF">
        <w:rPr>
          <w:rFonts w:ascii="Times New Roman" w:hAnsi="Times New Roman"/>
          <w:b/>
          <w:i/>
          <w:color w:val="0070C0"/>
          <w:sz w:val="26"/>
          <w:szCs w:val="26"/>
        </w:rPr>
        <w:t xml:space="preserve">Global Marketing </w:t>
      </w:r>
      <w:proofErr w:type="gramStart"/>
      <w:r w:rsidRPr="006C67EF">
        <w:rPr>
          <w:rFonts w:ascii="Times New Roman" w:hAnsi="Times New Roman"/>
          <w:b/>
          <w:i/>
          <w:color w:val="0070C0"/>
          <w:sz w:val="26"/>
          <w:szCs w:val="26"/>
        </w:rPr>
        <w:t>Like</w:t>
      </w:r>
      <w:proofErr w:type="gramEnd"/>
      <w:r w:rsidRPr="006C67EF">
        <w:rPr>
          <w:rFonts w:ascii="Times New Roman" w:hAnsi="Times New Roman"/>
          <w:b/>
          <w:i/>
          <w:color w:val="0070C0"/>
          <w:sz w:val="26"/>
          <w:szCs w:val="26"/>
        </w:rPr>
        <w:t xml:space="preserve"> Never Before</w:t>
      </w:r>
    </w:p>
    <w:sectPr w:rsidR="00AF126B" w:rsidRPr="00AF126B" w:rsidSect="00CD400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3B6" w:rsidRDefault="00A873B6" w:rsidP="00F73A70">
      <w:pPr>
        <w:spacing w:after="0" w:line="240" w:lineRule="auto"/>
      </w:pPr>
      <w:r>
        <w:separator/>
      </w:r>
    </w:p>
  </w:endnote>
  <w:endnote w:type="continuationSeparator" w:id="0">
    <w:p w:rsidR="00A873B6" w:rsidRDefault="00A873B6" w:rsidP="00F73A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stellar">
    <w:panose1 w:val="020A0402060406010301"/>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3B6" w:rsidRDefault="00A873B6" w:rsidP="00F73A70">
      <w:pPr>
        <w:spacing w:after="0" w:line="240" w:lineRule="auto"/>
      </w:pPr>
      <w:r>
        <w:separator/>
      </w:r>
    </w:p>
  </w:footnote>
  <w:footnote w:type="continuationSeparator" w:id="0">
    <w:p w:rsidR="00A873B6" w:rsidRDefault="00A873B6" w:rsidP="00F73A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3AD5"/>
    <w:multiLevelType w:val="multilevel"/>
    <w:tmpl w:val="772A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600A1"/>
    <w:multiLevelType w:val="hybridMultilevel"/>
    <w:tmpl w:val="E0105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F5E3F4D"/>
    <w:multiLevelType w:val="hybridMultilevel"/>
    <w:tmpl w:val="12FE0866"/>
    <w:lvl w:ilvl="0" w:tplc="008E81F4">
      <w:numFmt w:val="bullet"/>
      <w:lvlText w:val="-"/>
      <w:lvlJc w:val="left"/>
      <w:pPr>
        <w:ind w:left="827" w:hanging="360"/>
      </w:pPr>
      <w:rPr>
        <w:rFonts w:ascii="Arial" w:eastAsia="SimSun" w:hAnsi="Arial" w:cs="Arial" w:hint="default"/>
        <w:b w:val="0"/>
        <w:i w:val="0"/>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
    <w:nsid w:val="111627D3"/>
    <w:multiLevelType w:val="hybridMultilevel"/>
    <w:tmpl w:val="7D28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B1DEE"/>
    <w:multiLevelType w:val="multilevel"/>
    <w:tmpl w:val="C57C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D36AEE"/>
    <w:multiLevelType w:val="hybridMultilevel"/>
    <w:tmpl w:val="F9CEFF90"/>
    <w:lvl w:ilvl="0" w:tplc="008E81F4">
      <w:numFmt w:val="bullet"/>
      <w:lvlText w:val="-"/>
      <w:lvlJc w:val="left"/>
      <w:pPr>
        <w:ind w:left="720" w:hanging="360"/>
      </w:pPr>
      <w:rPr>
        <w:rFonts w:ascii="Arial" w:eastAsia="SimSu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315A6A"/>
    <w:multiLevelType w:val="hybridMultilevel"/>
    <w:tmpl w:val="3CB2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D36DB"/>
    <w:multiLevelType w:val="hybridMultilevel"/>
    <w:tmpl w:val="50568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C401A4"/>
    <w:multiLevelType w:val="hybridMultilevel"/>
    <w:tmpl w:val="E0105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84E58BB"/>
    <w:multiLevelType w:val="hybridMultilevel"/>
    <w:tmpl w:val="439AC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943953"/>
    <w:multiLevelType w:val="multilevel"/>
    <w:tmpl w:val="B7EE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B678B9"/>
    <w:multiLevelType w:val="hybridMultilevel"/>
    <w:tmpl w:val="22660EE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5D6832E0"/>
    <w:multiLevelType w:val="hybridMultilevel"/>
    <w:tmpl w:val="E0105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20359FF"/>
    <w:multiLevelType w:val="hybridMultilevel"/>
    <w:tmpl w:val="422CFEB4"/>
    <w:lvl w:ilvl="0" w:tplc="A13856A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E06876"/>
    <w:multiLevelType w:val="hybridMultilevel"/>
    <w:tmpl w:val="9AB80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FA71C47"/>
    <w:multiLevelType w:val="multilevel"/>
    <w:tmpl w:val="2D54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0B05469"/>
    <w:multiLevelType w:val="multilevel"/>
    <w:tmpl w:val="20CC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FA3D6A"/>
    <w:multiLevelType w:val="multilevel"/>
    <w:tmpl w:val="A366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7830CE"/>
    <w:multiLevelType w:val="hybridMultilevel"/>
    <w:tmpl w:val="0D84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
  </w:num>
  <w:num w:numId="4">
    <w:abstractNumId w:val="8"/>
  </w:num>
  <w:num w:numId="5">
    <w:abstractNumId w:val="11"/>
  </w:num>
  <w:num w:numId="6">
    <w:abstractNumId w:val="18"/>
  </w:num>
  <w:num w:numId="7">
    <w:abstractNumId w:val="3"/>
  </w:num>
  <w:num w:numId="8">
    <w:abstractNumId w:val="7"/>
  </w:num>
  <w:num w:numId="9">
    <w:abstractNumId w:val="14"/>
  </w:num>
  <w:num w:numId="10">
    <w:abstractNumId w:val="16"/>
  </w:num>
  <w:num w:numId="11">
    <w:abstractNumId w:val="10"/>
  </w:num>
  <w:num w:numId="12">
    <w:abstractNumId w:val="17"/>
  </w:num>
  <w:num w:numId="13">
    <w:abstractNumId w:val="4"/>
  </w:num>
  <w:num w:numId="14">
    <w:abstractNumId w:val="6"/>
  </w:num>
  <w:num w:numId="15">
    <w:abstractNumId w:val="5"/>
  </w:num>
  <w:num w:numId="16">
    <w:abstractNumId w:val="9"/>
  </w:num>
  <w:num w:numId="17">
    <w:abstractNumId w:val="13"/>
  </w:num>
  <w:num w:numId="18">
    <w:abstractNumId w:val="0"/>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useFELayout/>
  </w:compat>
  <w:rsids>
    <w:rsidRoot w:val="00A90B20"/>
    <w:rsid w:val="000109CE"/>
    <w:rsid w:val="000556C4"/>
    <w:rsid w:val="00086179"/>
    <w:rsid w:val="0009213E"/>
    <w:rsid w:val="0009632C"/>
    <w:rsid w:val="000C438F"/>
    <w:rsid w:val="000E2788"/>
    <w:rsid w:val="000E6145"/>
    <w:rsid w:val="00105D43"/>
    <w:rsid w:val="00142CCA"/>
    <w:rsid w:val="001520F1"/>
    <w:rsid w:val="001560B3"/>
    <w:rsid w:val="00176D4F"/>
    <w:rsid w:val="00180F75"/>
    <w:rsid w:val="00181EC2"/>
    <w:rsid w:val="001A76EB"/>
    <w:rsid w:val="001B4FC3"/>
    <w:rsid w:val="001E00A9"/>
    <w:rsid w:val="001E1E7F"/>
    <w:rsid w:val="001E74E6"/>
    <w:rsid w:val="001F2BCB"/>
    <w:rsid w:val="002024DC"/>
    <w:rsid w:val="00217178"/>
    <w:rsid w:val="00221026"/>
    <w:rsid w:val="00226076"/>
    <w:rsid w:val="00233065"/>
    <w:rsid w:val="00251E7F"/>
    <w:rsid w:val="00255ACA"/>
    <w:rsid w:val="00284B47"/>
    <w:rsid w:val="002B46DF"/>
    <w:rsid w:val="002B48F2"/>
    <w:rsid w:val="002B505D"/>
    <w:rsid w:val="002C1601"/>
    <w:rsid w:val="002C6C91"/>
    <w:rsid w:val="002D6595"/>
    <w:rsid w:val="002E51F6"/>
    <w:rsid w:val="002E6F4E"/>
    <w:rsid w:val="002E7AFD"/>
    <w:rsid w:val="002F117F"/>
    <w:rsid w:val="002F36EE"/>
    <w:rsid w:val="002F6007"/>
    <w:rsid w:val="002F7727"/>
    <w:rsid w:val="00304B44"/>
    <w:rsid w:val="0031476A"/>
    <w:rsid w:val="00321EBC"/>
    <w:rsid w:val="003378F1"/>
    <w:rsid w:val="00352CEF"/>
    <w:rsid w:val="0036275F"/>
    <w:rsid w:val="003639E2"/>
    <w:rsid w:val="00363F87"/>
    <w:rsid w:val="00366B38"/>
    <w:rsid w:val="003767EC"/>
    <w:rsid w:val="00381FAC"/>
    <w:rsid w:val="00397C00"/>
    <w:rsid w:val="003C48FA"/>
    <w:rsid w:val="003C5D1E"/>
    <w:rsid w:val="003D60D5"/>
    <w:rsid w:val="003E188B"/>
    <w:rsid w:val="003E619C"/>
    <w:rsid w:val="003E711B"/>
    <w:rsid w:val="003F278B"/>
    <w:rsid w:val="003F6976"/>
    <w:rsid w:val="0043069E"/>
    <w:rsid w:val="00442250"/>
    <w:rsid w:val="004426D6"/>
    <w:rsid w:val="0044743E"/>
    <w:rsid w:val="00450D5F"/>
    <w:rsid w:val="00472928"/>
    <w:rsid w:val="004738AF"/>
    <w:rsid w:val="00474706"/>
    <w:rsid w:val="00482B77"/>
    <w:rsid w:val="00483EF4"/>
    <w:rsid w:val="004853A0"/>
    <w:rsid w:val="00487730"/>
    <w:rsid w:val="004A482C"/>
    <w:rsid w:val="004B39FF"/>
    <w:rsid w:val="004C5CC1"/>
    <w:rsid w:val="004D09FB"/>
    <w:rsid w:val="004E6B40"/>
    <w:rsid w:val="00525A77"/>
    <w:rsid w:val="005278FB"/>
    <w:rsid w:val="005356B8"/>
    <w:rsid w:val="00557395"/>
    <w:rsid w:val="00564DBC"/>
    <w:rsid w:val="00565A92"/>
    <w:rsid w:val="005919DB"/>
    <w:rsid w:val="005976C7"/>
    <w:rsid w:val="005A2A03"/>
    <w:rsid w:val="005A3070"/>
    <w:rsid w:val="005A5936"/>
    <w:rsid w:val="005B08D5"/>
    <w:rsid w:val="005B1460"/>
    <w:rsid w:val="005B2250"/>
    <w:rsid w:val="005B604F"/>
    <w:rsid w:val="005D2235"/>
    <w:rsid w:val="005D4E08"/>
    <w:rsid w:val="005E49BE"/>
    <w:rsid w:val="005E5D00"/>
    <w:rsid w:val="005F436E"/>
    <w:rsid w:val="00601A98"/>
    <w:rsid w:val="0060687A"/>
    <w:rsid w:val="00610BCD"/>
    <w:rsid w:val="006159B1"/>
    <w:rsid w:val="00635B49"/>
    <w:rsid w:val="00636C7F"/>
    <w:rsid w:val="00652341"/>
    <w:rsid w:val="00662C80"/>
    <w:rsid w:val="00676220"/>
    <w:rsid w:val="006857D7"/>
    <w:rsid w:val="006A441F"/>
    <w:rsid w:val="006A67E5"/>
    <w:rsid w:val="006B1AAE"/>
    <w:rsid w:val="006B5D43"/>
    <w:rsid w:val="006C67EF"/>
    <w:rsid w:val="006D3547"/>
    <w:rsid w:val="006E2DB2"/>
    <w:rsid w:val="00707F78"/>
    <w:rsid w:val="00710421"/>
    <w:rsid w:val="007117C9"/>
    <w:rsid w:val="0071304E"/>
    <w:rsid w:val="00723874"/>
    <w:rsid w:val="00724112"/>
    <w:rsid w:val="00731AF7"/>
    <w:rsid w:val="007345AB"/>
    <w:rsid w:val="0076428F"/>
    <w:rsid w:val="00774014"/>
    <w:rsid w:val="00783AA8"/>
    <w:rsid w:val="007A1746"/>
    <w:rsid w:val="007B5840"/>
    <w:rsid w:val="007D222D"/>
    <w:rsid w:val="007D7AF9"/>
    <w:rsid w:val="007E23E1"/>
    <w:rsid w:val="007F2084"/>
    <w:rsid w:val="00833694"/>
    <w:rsid w:val="008418B3"/>
    <w:rsid w:val="0084369B"/>
    <w:rsid w:val="008462CA"/>
    <w:rsid w:val="008513EA"/>
    <w:rsid w:val="00865639"/>
    <w:rsid w:val="0087634F"/>
    <w:rsid w:val="008B32BB"/>
    <w:rsid w:val="008B3AA4"/>
    <w:rsid w:val="008B3B20"/>
    <w:rsid w:val="008B7A90"/>
    <w:rsid w:val="008D5296"/>
    <w:rsid w:val="008E1FA3"/>
    <w:rsid w:val="008E49D9"/>
    <w:rsid w:val="00903EE4"/>
    <w:rsid w:val="00911A44"/>
    <w:rsid w:val="009205A5"/>
    <w:rsid w:val="00933296"/>
    <w:rsid w:val="00942A21"/>
    <w:rsid w:val="00942D6A"/>
    <w:rsid w:val="00945C79"/>
    <w:rsid w:val="009558CF"/>
    <w:rsid w:val="00974607"/>
    <w:rsid w:val="00996B4F"/>
    <w:rsid w:val="009F1FCC"/>
    <w:rsid w:val="00A00886"/>
    <w:rsid w:val="00A2739F"/>
    <w:rsid w:val="00A40F9E"/>
    <w:rsid w:val="00A7469A"/>
    <w:rsid w:val="00A75D6A"/>
    <w:rsid w:val="00A768B2"/>
    <w:rsid w:val="00A873B6"/>
    <w:rsid w:val="00A90AEE"/>
    <w:rsid w:val="00A90B20"/>
    <w:rsid w:val="00AA2CA4"/>
    <w:rsid w:val="00AB3E75"/>
    <w:rsid w:val="00AB5BD3"/>
    <w:rsid w:val="00AE0B77"/>
    <w:rsid w:val="00AE1F64"/>
    <w:rsid w:val="00AE2C95"/>
    <w:rsid w:val="00AF126B"/>
    <w:rsid w:val="00B02EC7"/>
    <w:rsid w:val="00B038BF"/>
    <w:rsid w:val="00B32B30"/>
    <w:rsid w:val="00B41E22"/>
    <w:rsid w:val="00B43F26"/>
    <w:rsid w:val="00B51651"/>
    <w:rsid w:val="00B52090"/>
    <w:rsid w:val="00B61310"/>
    <w:rsid w:val="00B969F0"/>
    <w:rsid w:val="00BE2A01"/>
    <w:rsid w:val="00C143B9"/>
    <w:rsid w:val="00C42F6F"/>
    <w:rsid w:val="00C500A9"/>
    <w:rsid w:val="00C5259F"/>
    <w:rsid w:val="00C74896"/>
    <w:rsid w:val="00CB7E31"/>
    <w:rsid w:val="00CD4009"/>
    <w:rsid w:val="00D052E0"/>
    <w:rsid w:val="00D207ED"/>
    <w:rsid w:val="00D23DB6"/>
    <w:rsid w:val="00D43687"/>
    <w:rsid w:val="00D4642A"/>
    <w:rsid w:val="00D60BA1"/>
    <w:rsid w:val="00D66ED6"/>
    <w:rsid w:val="00D76AE3"/>
    <w:rsid w:val="00D77F5E"/>
    <w:rsid w:val="00D81670"/>
    <w:rsid w:val="00D86CB7"/>
    <w:rsid w:val="00DA4324"/>
    <w:rsid w:val="00DC06E4"/>
    <w:rsid w:val="00DC1AD3"/>
    <w:rsid w:val="00E07A83"/>
    <w:rsid w:val="00E2300D"/>
    <w:rsid w:val="00E24251"/>
    <w:rsid w:val="00E402BA"/>
    <w:rsid w:val="00E459ED"/>
    <w:rsid w:val="00E47789"/>
    <w:rsid w:val="00E51148"/>
    <w:rsid w:val="00E70B08"/>
    <w:rsid w:val="00E720B7"/>
    <w:rsid w:val="00E876FD"/>
    <w:rsid w:val="00EA1ABC"/>
    <w:rsid w:val="00EA4BD5"/>
    <w:rsid w:val="00EB0260"/>
    <w:rsid w:val="00EF31EE"/>
    <w:rsid w:val="00EF5172"/>
    <w:rsid w:val="00F020CD"/>
    <w:rsid w:val="00F05CBA"/>
    <w:rsid w:val="00F06DB3"/>
    <w:rsid w:val="00F100E3"/>
    <w:rsid w:val="00F22B46"/>
    <w:rsid w:val="00F24CBC"/>
    <w:rsid w:val="00F27B7B"/>
    <w:rsid w:val="00F32B2E"/>
    <w:rsid w:val="00F334E2"/>
    <w:rsid w:val="00F5064E"/>
    <w:rsid w:val="00F601C8"/>
    <w:rsid w:val="00F61865"/>
    <w:rsid w:val="00F73A70"/>
    <w:rsid w:val="00F832CF"/>
    <w:rsid w:val="00F86827"/>
    <w:rsid w:val="00F86C73"/>
    <w:rsid w:val="00F907C9"/>
    <w:rsid w:val="00FA4E80"/>
    <w:rsid w:val="00FA571F"/>
    <w:rsid w:val="00FD60CF"/>
    <w:rsid w:val="00FF0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09"/>
    <w:pPr>
      <w:spacing w:after="200" w:line="276" w:lineRule="auto"/>
    </w:pPr>
    <w:rPr>
      <w:lang w:eastAsia="zh-CN"/>
    </w:rPr>
  </w:style>
  <w:style w:type="paragraph" w:styleId="Heading1">
    <w:name w:val="heading 1"/>
    <w:basedOn w:val="Normal"/>
    <w:next w:val="Normal"/>
    <w:link w:val="Heading1Char"/>
    <w:uiPriority w:val="99"/>
    <w:qFormat/>
    <w:rsid w:val="007D222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4426D6"/>
    <w:pPr>
      <w:keepNext/>
      <w:keepLines/>
      <w:spacing w:before="200" w:after="0"/>
      <w:outlineLvl w:val="1"/>
    </w:pPr>
    <w:rPr>
      <w:rFonts w:ascii="Cambria" w:hAnsi="Cambria"/>
      <w:b/>
      <w:bCs/>
      <w:color w:val="4F81BD"/>
      <w:sz w:val="26"/>
      <w:szCs w:val="26"/>
    </w:rPr>
  </w:style>
  <w:style w:type="paragraph" w:styleId="Heading3">
    <w:name w:val="heading 3"/>
    <w:basedOn w:val="Normal"/>
    <w:link w:val="Heading3Char"/>
    <w:uiPriority w:val="99"/>
    <w:qFormat/>
    <w:rsid w:val="002B48F2"/>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2260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locked/>
    <w:rsid w:val="0044225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22D"/>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4426D6"/>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2B48F2"/>
    <w:rPr>
      <w:rFonts w:ascii="Times New Roman" w:hAnsi="Times New Roman" w:cs="Times New Roman"/>
      <w:b/>
      <w:bCs/>
      <w:sz w:val="27"/>
      <w:szCs w:val="27"/>
    </w:rPr>
  </w:style>
  <w:style w:type="paragraph" w:styleId="ListParagraph">
    <w:name w:val="List Paragraph"/>
    <w:basedOn w:val="Normal"/>
    <w:uiPriority w:val="99"/>
    <w:qFormat/>
    <w:rsid w:val="00A90B20"/>
    <w:pPr>
      <w:ind w:left="720"/>
      <w:contextualSpacing/>
    </w:pPr>
  </w:style>
  <w:style w:type="character" w:customStyle="1" w:styleId="apple-converted-space">
    <w:name w:val="apple-converted-space"/>
    <w:basedOn w:val="DefaultParagraphFont"/>
    <w:rsid w:val="002B48F2"/>
    <w:rPr>
      <w:rFonts w:cs="Times New Roman"/>
    </w:rPr>
  </w:style>
  <w:style w:type="paragraph" w:styleId="BalloonText">
    <w:name w:val="Balloon Text"/>
    <w:basedOn w:val="Normal"/>
    <w:link w:val="BalloonTextChar"/>
    <w:uiPriority w:val="99"/>
    <w:semiHidden/>
    <w:rsid w:val="002B4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48F2"/>
    <w:rPr>
      <w:rFonts w:ascii="Tahoma" w:hAnsi="Tahoma" w:cs="Tahoma"/>
      <w:sz w:val="16"/>
      <w:szCs w:val="16"/>
    </w:rPr>
  </w:style>
  <w:style w:type="table" w:styleId="TableGrid">
    <w:name w:val="Table Grid"/>
    <w:basedOn w:val="TableNormal"/>
    <w:uiPriority w:val="99"/>
    <w:rsid w:val="00F73A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F73A7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sid w:val="00F73A70"/>
    <w:rPr>
      <w:rFonts w:cs="Times New Roman"/>
    </w:rPr>
  </w:style>
  <w:style w:type="paragraph" w:styleId="Footer">
    <w:name w:val="footer"/>
    <w:basedOn w:val="Normal"/>
    <w:link w:val="FooterChar"/>
    <w:uiPriority w:val="99"/>
    <w:semiHidden/>
    <w:rsid w:val="00F73A7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sid w:val="00F73A70"/>
    <w:rPr>
      <w:rFonts w:cs="Times New Roman"/>
    </w:rPr>
  </w:style>
  <w:style w:type="character" w:styleId="Hyperlink">
    <w:name w:val="Hyperlink"/>
    <w:basedOn w:val="DefaultParagraphFont"/>
    <w:uiPriority w:val="99"/>
    <w:rsid w:val="00F22B46"/>
    <w:rPr>
      <w:rFonts w:cs="Times New Roman"/>
      <w:color w:val="0000FF"/>
      <w:u w:val="single"/>
    </w:rPr>
  </w:style>
  <w:style w:type="character" w:styleId="FollowedHyperlink">
    <w:name w:val="FollowedHyperlink"/>
    <w:basedOn w:val="DefaultParagraphFont"/>
    <w:uiPriority w:val="99"/>
    <w:semiHidden/>
    <w:rsid w:val="00F22B46"/>
    <w:rPr>
      <w:rFonts w:cs="Times New Roman"/>
      <w:color w:val="800080"/>
      <w:u w:val="single"/>
    </w:rPr>
  </w:style>
  <w:style w:type="paragraph" w:customStyle="1" w:styleId="ecxmsonormal">
    <w:name w:val="ecxmsonormal"/>
    <w:basedOn w:val="Normal"/>
    <w:uiPriority w:val="99"/>
    <w:rsid w:val="00F22B46"/>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F22B46"/>
    <w:pPr>
      <w:spacing w:before="100" w:beforeAutospacing="1" w:after="100" w:afterAutospacing="1" w:line="240" w:lineRule="auto"/>
    </w:pPr>
    <w:rPr>
      <w:rFonts w:ascii="Times New Roman" w:hAnsi="Times New Roman"/>
      <w:sz w:val="24"/>
      <w:szCs w:val="24"/>
    </w:rPr>
  </w:style>
  <w:style w:type="character" w:customStyle="1" w:styleId="artmeta">
    <w:name w:val="art_meta"/>
    <w:basedOn w:val="DefaultParagraphFont"/>
    <w:uiPriority w:val="99"/>
    <w:rsid w:val="007D222D"/>
    <w:rPr>
      <w:rFonts w:cs="Times New Roman"/>
    </w:rPr>
  </w:style>
  <w:style w:type="character" w:customStyle="1" w:styleId="maintextleft">
    <w:name w:val="maintextleft"/>
    <w:basedOn w:val="DefaultParagraphFont"/>
    <w:uiPriority w:val="99"/>
    <w:rsid w:val="007D222D"/>
    <w:rPr>
      <w:rFonts w:cs="Times New Roman"/>
    </w:rPr>
  </w:style>
  <w:style w:type="character" w:styleId="Strong">
    <w:name w:val="Strong"/>
    <w:basedOn w:val="DefaultParagraphFont"/>
    <w:uiPriority w:val="22"/>
    <w:qFormat/>
    <w:rsid w:val="007D222D"/>
    <w:rPr>
      <w:rFonts w:cs="Times New Roman"/>
      <w:b/>
      <w:bCs/>
    </w:rPr>
  </w:style>
  <w:style w:type="character" w:styleId="Emphasis">
    <w:name w:val="Emphasis"/>
    <w:basedOn w:val="DefaultParagraphFont"/>
    <w:uiPriority w:val="20"/>
    <w:qFormat/>
    <w:rsid w:val="008B3B20"/>
    <w:rPr>
      <w:rFonts w:cs="Times New Roman"/>
      <w:i/>
      <w:iCs/>
    </w:rPr>
  </w:style>
  <w:style w:type="character" w:customStyle="1" w:styleId="journalname">
    <w:name w:val="journalname"/>
    <w:basedOn w:val="DefaultParagraphFont"/>
    <w:uiPriority w:val="99"/>
    <w:rsid w:val="009205A5"/>
    <w:rPr>
      <w:rFonts w:cs="Times New Roman"/>
    </w:rPr>
  </w:style>
  <w:style w:type="character" w:customStyle="1" w:styleId="ms-rtethemeforecolor-2-5">
    <w:name w:val="ms-rtethemeforecolor-2-5"/>
    <w:basedOn w:val="DefaultParagraphFont"/>
    <w:uiPriority w:val="99"/>
    <w:rsid w:val="009205A5"/>
    <w:rPr>
      <w:rFonts w:cs="Times New Roman"/>
    </w:rPr>
  </w:style>
  <w:style w:type="paragraph" w:customStyle="1" w:styleId="summary-title">
    <w:name w:val="summary-title"/>
    <w:basedOn w:val="Normal"/>
    <w:rsid w:val="00381FAC"/>
    <w:pPr>
      <w:spacing w:before="100" w:beforeAutospacing="1" w:after="100" w:afterAutospacing="1" w:line="240" w:lineRule="auto"/>
    </w:pPr>
    <w:rPr>
      <w:rFonts w:ascii="Times New Roman" w:hAnsi="Times New Roman"/>
      <w:sz w:val="24"/>
      <w:szCs w:val="24"/>
    </w:rPr>
  </w:style>
  <w:style w:type="paragraph" w:customStyle="1" w:styleId="last">
    <w:name w:val="last"/>
    <w:basedOn w:val="Normal"/>
    <w:rsid w:val="00381FAC"/>
    <w:pPr>
      <w:spacing w:before="100" w:beforeAutospacing="1" w:after="100" w:afterAutospacing="1" w:line="240" w:lineRule="auto"/>
    </w:pPr>
    <w:rPr>
      <w:rFonts w:ascii="Times New Roman" w:hAnsi="Times New Roman"/>
      <w:sz w:val="24"/>
      <w:szCs w:val="24"/>
    </w:rPr>
  </w:style>
  <w:style w:type="character" w:customStyle="1" w:styleId="award-label">
    <w:name w:val="award-label"/>
    <w:basedOn w:val="DefaultParagraphFont"/>
    <w:rsid w:val="00774014"/>
  </w:style>
  <w:style w:type="character" w:customStyle="1" w:styleId="award-winner">
    <w:name w:val="award-winner"/>
    <w:basedOn w:val="DefaultParagraphFont"/>
    <w:rsid w:val="00774014"/>
  </w:style>
  <w:style w:type="character" w:customStyle="1" w:styleId="award-placement">
    <w:name w:val="award-placement"/>
    <w:basedOn w:val="DefaultParagraphFont"/>
    <w:rsid w:val="00774014"/>
  </w:style>
  <w:style w:type="character" w:customStyle="1" w:styleId="Heading5Char">
    <w:name w:val="Heading 5 Char"/>
    <w:basedOn w:val="DefaultParagraphFont"/>
    <w:link w:val="Heading5"/>
    <w:uiPriority w:val="9"/>
    <w:rsid w:val="00442250"/>
    <w:rPr>
      <w:rFonts w:asciiTheme="majorHAnsi" w:eastAsiaTheme="majorEastAsia" w:hAnsiTheme="majorHAnsi" w:cstheme="majorBidi"/>
      <w:color w:val="243F60" w:themeColor="accent1" w:themeShade="7F"/>
      <w:lang w:eastAsia="zh-CN"/>
    </w:rPr>
  </w:style>
  <w:style w:type="character" w:customStyle="1" w:styleId="nlmx">
    <w:name w:val="nlm_x"/>
    <w:basedOn w:val="DefaultParagraphFont"/>
    <w:rsid w:val="00F27B7B"/>
  </w:style>
  <w:style w:type="character" w:customStyle="1" w:styleId="Heading4Char">
    <w:name w:val="Heading 4 Char"/>
    <w:basedOn w:val="DefaultParagraphFont"/>
    <w:link w:val="Heading4"/>
    <w:rsid w:val="00226076"/>
    <w:rPr>
      <w:rFonts w:asciiTheme="majorHAnsi" w:eastAsiaTheme="majorEastAsia" w:hAnsiTheme="majorHAnsi" w:cstheme="majorBidi"/>
      <w:b/>
      <w:bCs/>
      <w:i/>
      <w:iCs/>
      <w:color w:val="4F81BD" w:themeColor="accent1"/>
      <w:lang w:eastAsia="zh-CN"/>
    </w:rPr>
  </w:style>
  <w:style w:type="character" w:customStyle="1" w:styleId="nlmxref-aff">
    <w:name w:val="nlm_xref-aff"/>
    <w:basedOn w:val="DefaultParagraphFont"/>
    <w:rsid w:val="005B2250"/>
  </w:style>
  <w:style w:type="paragraph" w:customStyle="1" w:styleId="fulltext">
    <w:name w:val="fulltext"/>
    <w:basedOn w:val="Normal"/>
    <w:rsid w:val="005B2250"/>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1B4FC3"/>
    <w:pPr>
      <w:spacing w:before="100" w:beforeAutospacing="1" w:after="100" w:afterAutospacing="1" w:line="240" w:lineRule="auto"/>
    </w:pPr>
    <w:rPr>
      <w:rFonts w:ascii="Times New Roman" w:eastAsia="Times New Roman" w:hAnsi="Times New Roman"/>
      <w:sz w:val="24"/>
      <w:szCs w:val="24"/>
    </w:rPr>
  </w:style>
  <w:style w:type="paragraph" w:customStyle="1" w:styleId="bodytext">
    <w:name w:val="bodytext"/>
    <w:basedOn w:val="Normal"/>
    <w:rsid w:val="001B4FC3"/>
    <w:pPr>
      <w:spacing w:before="100" w:beforeAutospacing="1" w:after="100" w:afterAutospacing="1" w:line="240" w:lineRule="auto"/>
    </w:pPr>
    <w:rPr>
      <w:rFonts w:ascii="Times New Roman" w:eastAsia="Times New Roman" w:hAnsi="Times New Roman"/>
      <w:sz w:val="24"/>
      <w:szCs w:val="24"/>
    </w:rPr>
  </w:style>
  <w:style w:type="character" w:customStyle="1" w:styleId="bodytextheader">
    <w:name w:val="bodytextheader"/>
    <w:basedOn w:val="DefaultParagraphFont"/>
    <w:rsid w:val="001B4FC3"/>
  </w:style>
  <w:style w:type="character" w:customStyle="1" w:styleId="notranslate">
    <w:name w:val="notranslate"/>
    <w:basedOn w:val="DefaultParagraphFont"/>
    <w:rsid w:val="001E1E7F"/>
    <w:rPr>
      <w:rFonts w:ascii="Arial" w:hAnsi="Arial" w:cs="Arial" w:hint="default"/>
    </w:rPr>
  </w:style>
</w:styles>
</file>

<file path=word/webSettings.xml><?xml version="1.0" encoding="utf-8"?>
<w:webSettings xmlns:r="http://schemas.openxmlformats.org/officeDocument/2006/relationships" xmlns:w="http://schemas.openxmlformats.org/wordprocessingml/2006/main">
  <w:divs>
    <w:div w:id="28183887">
      <w:bodyDiv w:val="1"/>
      <w:marLeft w:val="0"/>
      <w:marRight w:val="0"/>
      <w:marTop w:val="0"/>
      <w:marBottom w:val="0"/>
      <w:divBdr>
        <w:top w:val="none" w:sz="0" w:space="0" w:color="auto"/>
        <w:left w:val="none" w:sz="0" w:space="0" w:color="auto"/>
        <w:bottom w:val="none" w:sz="0" w:space="0" w:color="auto"/>
        <w:right w:val="none" w:sz="0" w:space="0" w:color="auto"/>
      </w:divBdr>
      <w:divsChild>
        <w:div w:id="1677924614">
          <w:marLeft w:val="0"/>
          <w:marRight w:val="0"/>
          <w:marTop w:val="0"/>
          <w:marBottom w:val="0"/>
          <w:divBdr>
            <w:top w:val="none" w:sz="0" w:space="0" w:color="auto"/>
            <w:left w:val="none" w:sz="0" w:space="0" w:color="auto"/>
            <w:bottom w:val="none" w:sz="0" w:space="0" w:color="auto"/>
            <w:right w:val="none" w:sz="0" w:space="0" w:color="auto"/>
          </w:divBdr>
          <w:divsChild>
            <w:div w:id="885216402">
              <w:marLeft w:val="0"/>
              <w:marRight w:val="0"/>
              <w:marTop w:val="0"/>
              <w:marBottom w:val="0"/>
              <w:divBdr>
                <w:top w:val="none" w:sz="0" w:space="0" w:color="auto"/>
                <w:left w:val="none" w:sz="0" w:space="0" w:color="auto"/>
                <w:bottom w:val="none" w:sz="0" w:space="0" w:color="auto"/>
                <w:right w:val="none" w:sz="0" w:space="0" w:color="auto"/>
              </w:divBdr>
            </w:div>
            <w:div w:id="22097454">
              <w:marLeft w:val="0"/>
              <w:marRight w:val="0"/>
              <w:marTop w:val="0"/>
              <w:marBottom w:val="0"/>
              <w:divBdr>
                <w:top w:val="none" w:sz="0" w:space="0" w:color="auto"/>
                <w:left w:val="none" w:sz="0" w:space="0" w:color="auto"/>
                <w:bottom w:val="none" w:sz="0" w:space="0" w:color="auto"/>
                <w:right w:val="none" w:sz="0" w:space="0" w:color="auto"/>
              </w:divBdr>
            </w:div>
            <w:div w:id="819269411">
              <w:marLeft w:val="0"/>
              <w:marRight w:val="0"/>
              <w:marTop w:val="0"/>
              <w:marBottom w:val="0"/>
              <w:divBdr>
                <w:top w:val="none" w:sz="0" w:space="0" w:color="auto"/>
                <w:left w:val="none" w:sz="0" w:space="0" w:color="auto"/>
                <w:bottom w:val="none" w:sz="0" w:space="0" w:color="auto"/>
                <w:right w:val="none" w:sz="0" w:space="0" w:color="auto"/>
              </w:divBdr>
            </w:div>
            <w:div w:id="11284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1029">
      <w:bodyDiv w:val="1"/>
      <w:marLeft w:val="0"/>
      <w:marRight w:val="0"/>
      <w:marTop w:val="0"/>
      <w:marBottom w:val="0"/>
      <w:divBdr>
        <w:top w:val="none" w:sz="0" w:space="0" w:color="auto"/>
        <w:left w:val="none" w:sz="0" w:space="0" w:color="auto"/>
        <w:bottom w:val="none" w:sz="0" w:space="0" w:color="auto"/>
        <w:right w:val="none" w:sz="0" w:space="0" w:color="auto"/>
      </w:divBdr>
      <w:divsChild>
        <w:div w:id="1176923104">
          <w:marLeft w:val="0"/>
          <w:marRight w:val="0"/>
          <w:marTop w:val="0"/>
          <w:marBottom w:val="0"/>
          <w:divBdr>
            <w:top w:val="none" w:sz="0" w:space="0" w:color="auto"/>
            <w:left w:val="none" w:sz="0" w:space="0" w:color="auto"/>
            <w:bottom w:val="none" w:sz="0" w:space="0" w:color="auto"/>
            <w:right w:val="none" w:sz="0" w:space="0" w:color="auto"/>
          </w:divBdr>
        </w:div>
        <w:div w:id="495658227">
          <w:marLeft w:val="0"/>
          <w:marRight w:val="0"/>
          <w:marTop w:val="0"/>
          <w:marBottom w:val="0"/>
          <w:divBdr>
            <w:top w:val="none" w:sz="0" w:space="0" w:color="auto"/>
            <w:left w:val="none" w:sz="0" w:space="0" w:color="auto"/>
            <w:bottom w:val="none" w:sz="0" w:space="0" w:color="auto"/>
            <w:right w:val="none" w:sz="0" w:space="0" w:color="auto"/>
          </w:divBdr>
        </w:div>
      </w:divsChild>
    </w:div>
    <w:div w:id="99229259">
      <w:bodyDiv w:val="1"/>
      <w:marLeft w:val="0"/>
      <w:marRight w:val="0"/>
      <w:marTop w:val="0"/>
      <w:marBottom w:val="0"/>
      <w:divBdr>
        <w:top w:val="none" w:sz="0" w:space="0" w:color="auto"/>
        <w:left w:val="none" w:sz="0" w:space="0" w:color="auto"/>
        <w:bottom w:val="none" w:sz="0" w:space="0" w:color="auto"/>
        <w:right w:val="none" w:sz="0" w:space="0" w:color="auto"/>
      </w:divBdr>
    </w:div>
    <w:div w:id="125852668">
      <w:bodyDiv w:val="1"/>
      <w:marLeft w:val="0"/>
      <w:marRight w:val="0"/>
      <w:marTop w:val="0"/>
      <w:marBottom w:val="0"/>
      <w:divBdr>
        <w:top w:val="none" w:sz="0" w:space="0" w:color="auto"/>
        <w:left w:val="none" w:sz="0" w:space="0" w:color="auto"/>
        <w:bottom w:val="none" w:sz="0" w:space="0" w:color="auto"/>
        <w:right w:val="none" w:sz="0" w:space="0" w:color="auto"/>
      </w:divBdr>
    </w:div>
    <w:div w:id="191040742">
      <w:bodyDiv w:val="1"/>
      <w:marLeft w:val="0"/>
      <w:marRight w:val="0"/>
      <w:marTop w:val="0"/>
      <w:marBottom w:val="0"/>
      <w:divBdr>
        <w:top w:val="none" w:sz="0" w:space="0" w:color="auto"/>
        <w:left w:val="none" w:sz="0" w:space="0" w:color="auto"/>
        <w:bottom w:val="none" w:sz="0" w:space="0" w:color="auto"/>
        <w:right w:val="none" w:sz="0" w:space="0" w:color="auto"/>
      </w:divBdr>
      <w:divsChild>
        <w:div w:id="572473736">
          <w:marLeft w:val="0"/>
          <w:marRight w:val="0"/>
          <w:marTop w:val="0"/>
          <w:marBottom w:val="0"/>
          <w:divBdr>
            <w:top w:val="none" w:sz="0" w:space="0" w:color="auto"/>
            <w:left w:val="none" w:sz="0" w:space="0" w:color="auto"/>
            <w:bottom w:val="none" w:sz="0" w:space="0" w:color="auto"/>
            <w:right w:val="none" w:sz="0" w:space="0" w:color="auto"/>
          </w:divBdr>
          <w:divsChild>
            <w:div w:id="1308239545">
              <w:marLeft w:val="0"/>
              <w:marRight w:val="0"/>
              <w:marTop w:val="0"/>
              <w:marBottom w:val="0"/>
              <w:divBdr>
                <w:top w:val="single" w:sz="6" w:space="11" w:color="DADBDB"/>
                <w:left w:val="single" w:sz="6" w:space="8" w:color="DADBDB"/>
                <w:bottom w:val="single" w:sz="6" w:space="11" w:color="DADBDB"/>
                <w:right w:val="single" w:sz="6" w:space="8" w:color="DADBDB"/>
              </w:divBdr>
              <w:divsChild>
                <w:div w:id="16999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2520">
      <w:bodyDiv w:val="1"/>
      <w:marLeft w:val="0"/>
      <w:marRight w:val="0"/>
      <w:marTop w:val="0"/>
      <w:marBottom w:val="0"/>
      <w:divBdr>
        <w:top w:val="none" w:sz="0" w:space="0" w:color="auto"/>
        <w:left w:val="none" w:sz="0" w:space="0" w:color="auto"/>
        <w:bottom w:val="none" w:sz="0" w:space="0" w:color="auto"/>
        <w:right w:val="none" w:sz="0" w:space="0" w:color="auto"/>
      </w:divBdr>
    </w:div>
    <w:div w:id="250311262">
      <w:bodyDiv w:val="1"/>
      <w:marLeft w:val="0"/>
      <w:marRight w:val="0"/>
      <w:marTop w:val="0"/>
      <w:marBottom w:val="0"/>
      <w:divBdr>
        <w:top w:val="none" w:sz="0" w:space="0" w:color="auto"/>
        <w:left w:val="none" w:sz="0" w:space="0" w:color="auto"/>
        <w:bottom w:val="none" w:sz="0" w:space="0" w:color="auto"/>
        <w:right w:val="none" w:sz="0" w:space="0" w:color="auto"/>
      </w:divBdr>
    </w:div>
    <w:div w:id="279920271">
      <w:bodyDiv w:val="1"/>
      <w:marLeft w:val="0"/>
      <w:marRight w:val="0"/>
      <w:marTop w:val="0"/>
      <w:marBottom w:val="0"/>
      <w:divBdr>
        <w:top w:val="none" w:sz="0" w:space="0" w:color="auto"/>
        <w:left w:val="none" w:sz="0" w:space="0" w:color="auto"/>
        <w:bottom w:val="none" w:sz="0" w:space="0" w:color="auto"/>
        <w:right w:val="none" w:sz="0" w:space="0" w:color="auto"/>
      </w:divBdr>
      <w:divsChild>
        <w:div w:id="1415127837">
          <w:marLeft w:val="0"/>
          <w:marRight w:val="0"/>
          <w:marTop w:val="0"/>
          <w:marBottom w:val="0"/>
          <w:divBdr>
            <w:top w:val="none" w:sz="0" w:space="0" w:color="auto"/>
            <w:left w:val="none" w:sz="0" w:space="0" w:color="auto"/>
            <w:bottom w:val="none" w:sz="0" w:space="0" w:color="auto"/>
            <w:right w:val="none" w:sz="0" w:space="0" w:color="auto"/>
          </w:divBdr>
          <w:divsChild>
            <w:div w:id="1771660984">
              <w:marLeft w:val="0"/>
              <w:marRight w:val="0"/>
              <w:marTop w:val="0"/>
              <w:marBottom w:val="0"/>
              <w:divBdr>
                <w:top w:val="none" w:sz="0" w:space="0" w:color="auto"/>
                <w:left w:val="none" w:sz="0" w:space="0" w:color="auto"/>
                <w:bottom w:val="none" w:sz="0" w:space="0" w:color="auto"/>
                <w:right w:val="none" w:sz="0" w:space="0" w:color="auto"/>
              </w:divBdr>
              <w:divsChild>
                <w:div w:id="1026053398">
                  <w:marLeft w:val="0"/>
                  <w:marRight w:val="0"/>
                  <w:marTop w:val="0"/>
                  <w:marBottom w:val="0"/>
                  <w:divBdr>
                    <w:top w:val="none" w:sz="0" w:space="0" w:color="auto"/>
                    <w:left w:val="none" w:sz="0" w:space="0" w:color="auto"/>
                    <w:bottom w:val="none" w:sz="0" w:space="0" w:color="auto"/>
                    <w:right w:val="none" w:sz="0" w:space="0" w:color="auto"/>
                  </w:divBdr>
                  <w:divsChild>
                    <w:div w:id="1072851912">
                      <w:marLeft w:val="0"/>
                      <w:marRight w:val="0"/>
                      <w:marTop w:val="0"/>
                      <w:marBottom w:val="0"/>
                      <w:divBdr>
                        <w:top w:val="none" w:sz="0" w:space="0" w:color="auto"/>
                        <w:left w:val="none" w:sz="0" w:space="0" w:color="auto"/>
                        <w:bottom w:val="none" w:sz="0" w:space="0" w:color="auto"/>
                        <w:right w:val="none" w:sz="0" w:space="0" w:color="auto"/>
                      </w:divBdr>
                    </w:div>
                    <w:div w:id="1959026946">
                      <w:marLeft w:val="0"/>
                      <w:marRight w:val="0"/>
                      <w:marTop w:val="0"/>
                      <w:marBottom w:val="0"/>
                      <w:divBdr>
                        <w:top w:val="none" w:sz="0" w:space="0" w:color="auto"/>
                        <w:left w:val="none" w:sz="0" w:space="0" w:color="auto"/>
                        <w:bottom w:val="none" w:sz="0" w:space="0" w:color="auto"/>
                        <w:right w:val="none" w:sz="0" w:space="0" w:color="auto"/>
                      </w:divBdr>
                    </w:div>
                  </w:divsChild>
                </w:div>
                <w:div w:id="1107971328">
                  <w:marLeft w:val="0"/>
                  <w:marRight w:val="0"/>
                  <w:marTop w:val="0"/>
                  <w:marBottom w:val="0"/>
                  <w:divBdr>
                    <w:top w:val="none" w:sz="0" w:space="0" w:color="auto"/>
                    <w:left w:val="none" w:sz="0" w:space="0" w:color="auto"/>
                    <w:bottom w:val="none" w:sz="0" w:space="0" w:color="auto"/>
                    <w:right w:val="none" w:sz="0" w:space="0" w:color="auto"/>
                  </w:divBdr>
                </w:div>
                <w:div w:id="132991768">
                  <w:marLeft w:val="0"/>
                  <w:marRight w:val="0"/>
                  <w:marTop w:val="0"/>
                  <w:marBottom w:val="0"/>
                  <w:divBdr>
                    <w:top w:val="none" w:sz="0" w:space="0" w:color="auto"/>
                    <w:left w:val="none" w:sz="0" w:space="0" w:color="auto"/>
                    <w:bottom w:val="none" w:sz="0" w:space="0" w:color="auto"/>
                    <w:right w:val="none" w:sz="0" w:space="0" w:color="auto"/>
                  </w:divBdr>
                </w:div>
                <w:div w:id="2002733971">
                  <w:marLeft w:val="0"/>
                  <w:marRight w:val="0"/>
                  <w:marTop w:val="0"/>
                  <w:marBottom w:val="0"/>
                  <w:divBdr>
                    <w:top w:val="none" w:sz="0" w:space="0" w:color="auto"/>
                    <w:left w:val="none" w:sz="0" w:space="0" w:color="auto"/>
                    <w:bottom w:val="none" w:sz="0" w:space="0" w:color="auto"/>
                    <w:right w:val="none" w:sz="0" w:space="0" w:color="auto"/>
                  </w:divBdr>
                </w:div>
                <w:div w:id="16834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67937">
      <w:bodyDiv w:val="1"/>
      <w:marLeft w:val="0"/>
      <w:marRight w:val="0"/>
      <w:marTop w:val="0"/>
      <w:marBottom w:val="0"/>
      <w:divBdr>
        <w:top w:val="none" w:sz="0" w:space="0" w:color="auto"/>
        <w:left w:val="none" w:sz="0" w:space="0" w:color="auto"/>
        <w:bottom w:val="none" w:sz="0" w:space="0" w:color="auto"/>
        <w:right w:val="none" w:sz="0" w:space="0" w:color="auto"/>
      </w:divBdr>
    </w:div>
    <w:div w:id="395397644">
      <w:bodyDiv w:val="1"/>
      <w:marLeft w:val="0"/>
      <w:marRight w:val="0"/>
      <w:marTop w:val="0"/>
      <w:marBottom w:val="0"/>
      <w:divBdr>
        <w:top w:val="none" w:sz="0" w:space="0" w:color="auto"/>
        <w:left w:val="none" w:sz="0" w:space="0" w:color="auto"/>
        <w:bottom w:val="none" w:sz="0" w:space="0" w:color="auto"/>
        <w:right w:val="none" w:sz="0" w:space="0" w:color="auto"/>
      </w:divBdr>
      <w:divsChild>
        <w:div w:id="495917906">
          <w:marLeft w:val="0"/>
          <w:marRight w:val="0"/>
          <w:marTop w:val="0"/>
          <w:marBottom w:val="0"/>
          <w:divBdr>
            <w:top w:val="none" w:sz="0" w:space="0" w:color="auto"/>
            <w:left w:val="none" w:sz="0" w:space="0" w:color="auto"/>
            <w:bottom w:val="none" w:sz="0" w:space="0" w:color="auto"/>
            <w:right w:val="none" w:sz="0" w:space="0" w:color="auto"/>
          </w:divBdr>
          <w:divsChild>
            <w:div w:id="1688871709">
              <w:marLeft w:val="0"/>
              <w:marRight w:val="0"/>
              <w:marTop w:val="0"/>
              <w:marBottom w:val="0"/>
              <w:divBdr>
                <w:top w:val="none" w:sz="0" w:space="0" w:color="auto"/>
                <w:left w:val="none" w:sz="0" w:space="0" w:color="auto"/>
                <w:bottom w:val="none" w:sz="0" w:space="0" w:color="auto"/>
                <w:right w:val="none" w:sz="0" w:space="0" w:color="auto"/>
              </w:divBdr>
              <w:divsChild>
                <w:div w:id="139732744">
                  <w:marLeft w:val="0"/>
                  <w:marRight w:val="-2794"/>
                  <w:marTop w:val="0"/>
                  <w:marBottom w:val="0"/>
                  <w:divBdr>
                    <w:top w:val="none" w:sz="0" w:space="0" w:color="auto"/>
                    <w:left w:val="none" w:sz="0" w:space="0" w:color="auto"/>
                    <w:bottom w:val="none" w:sz="0" w:space="0" w:color="auto"/>
                    <w:right w:val="none" w:sz="0" w:space="0" w:color="auto"/>
                  </w:divBdr>
                  <w:divsChild>
                    <w:div w:id="1098789491">
                      <w:marLeft w:val="215"/>
                      <w:marRight w:val="2364"/>
                      <w:marTop w:val="161"/>
                      <w:marBottom w:val="387"/>
                      <w:divBdr>
                        <w:top w:val="none" w:sz="0" w:space="0" w:color="auto"/>
                        <w:left w:val="none" w:sz="0" w:space="0" w:color="auto"/>
                        <w:bottom w:val="none" w:sz="0" w:space="0" w:color="auto"/>
                        <w:right w:val="none" w:sz="0" w:space="0" w:color="auto"/>
                      </w:divBdr>
                      <w:divsChild>
                        <w:div w:id="54167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18682">
      <w:bodyDiv w:val="1"/>
      <w:marLeft w:val="0"/>
      <w:marRight w:val="0"/>
      <w:marTop w:val="0"/>
      <w:marBottom w:val="0"/>
      <w:divBdr>
        <w:top w:val="none" w:sz="0" w:space="0" w:color="auto"/>
        <w:left w:val="none" w:sz="0" w:space="0" w:color="auto"/>
        <w:bottom w:val="none" w:sz="0" w:space="0" w:color="auto"/>
        <w:right w:val="none" w:sz="0" w:space="0" w:color="auto"/>
      </w:divBdr>
    </w:div>
    <w:div w:id="435054791">
      <w:bodyDiv w:val="1"/>
      <w:marLeft w:val="0"/>
      <w:marRight w:val="0"/>
      <w:marTop w:val="0"/>
      <w:marBottom w:val="0"/>
      <w:divBdr>
        <w:top w:val="none" w:sz="0" w:space="0" w:color="auto"/>
        <w:left w:val="none" w:sz="0" w:space="0" w:color="auto"/>
        <w:bottom w:val="none" w:sz="0" w:space="0" w:color="auto"/>
        <w:right w:val="none" w:sz="0" w:space="0" w:color="auto"/>
      </w:divBdr>
      <w:divsChild>
        <w:div w:id="954598611">
          <w:marLeft w:val="0"/>
          <w:marRight w:val="0"/>
          <w:marTop w:val="0"/>
          <w:marBottom w:val="0"/>
          <w:divBdr>
            <w:top w:val="none" w:sz="0" w:space="0" w:color="auto"/>
            <w:left w:val="none" w:sz="0" w:space="0" w:color="auto"/>
            <w:bottom w:val="none" w:sz="0" w:space="0" w:color="auto"/>
            <w:right w:val="none" w:sz="0" w:space="0" w:color="auto"/>
          </w:divBdr>
          <w:divsChild>
            <w:div w:id="383649750">
              <w:marLeft w:val="0"/>
              <w:marRight w:val="0"/>
              <w:marTop w:val="0"/>
              <w:marBottom w:val="240"/>
              <w:divBdr>
                <w:top w:val="none" w:sz="0" w:space="0" w:color="auto"/>
                <w:left w:val="none" w:sz="0" w:space="0" w:color="auto"/>
                <w:bottom w:val="none" w:sz="0" w:space="0" w:color="auto"/>
                <w:right w:val="none" w:sz="0" w:space="0" w:color="auto"/>
              </w:divBdr>
            </w:div>
            <w:div w:id="744377466">
              <w:marLeft w:val="0"/>
              <w:marRight w:val="0"/>
              <w:marTop w:val="0"/>
              <w:marBottom w:val="240"/>
              <w:divBdr>
                <w:top w:val="none" w:sz="0" w:space="0" w:color="auto"/>
                <w:left w:val="none" w:sz="0" w:space="0" w:color="auto"/>
                <w:bottom w:val="none" w:sz="0" w:space="0" w:color="auto"/>
                <w:right w:val="none" w:sz="0" w:space="0" w:color="auto"/>
              </w:divBdr>
            </w:div>
            <w:div w:id="72092461">
              <w:marLeft w:val="0"/>
              <w:marRight w:val="0"/>
              <w:marTop w:val="0"/>
              <w:marBottom w:val="0"/>
              <w:divBdr>
                <w:top w:val="none" w:sz="0" w:space="0" w:color="auto"/>
                <w:left w:val="none" w:sz="0" w:space="0" w:color="auto"/>
                <w:bottom w:val="none" w:sz="0" w:space="0" w:color="auto"/>
                <w:right w:val="none" w:sz="0" w:space="0" w:color="auto"/>
              </w:divBdr>
              <w:divsChild>
                <w:div w:id="225575872">
                  <w:marLeft w:val="0"/>
                  <w:marRight w:val="0"/>
                  <w:marTop w:val="0"/>
                  <w:marBottom w:val="0"/>
                  <w:divBdr>
                    <w:top w:val="none" w:sz="0" w:space="0" w:color="auto"/>
                    <w:left w:val="none" w:sz="0" w:space="0" w:color="auto"/>
                    <w:bottom w:val="none" w:sz="0" w:space="0" w:color="auto"/>
                    <w:right w:val="none" w:sz="0" w:space="0" w:color="auto"/>
                  </w:divBdr>
                </w:div>
                <w:div w:id="139474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85171">
      <w:bodyDiv w:val="1"/>
      <w:marLeft w:val="0"/>
      <w:marRight w:val="0"/>
      <w:marTop w:val="0"/>
      <w:marBottom w:val="0"/>
      <w:divBdr>
        <w:top w:val="none" w:sz="0" w:space="0" w:color="auto"/>
        <w:left w:val="none" w:sz="0" w:space="0" w:color="auto"/>
        <w:bottom w:val="none" w:sz="0" w:space="0" w:color="auto"/>
        <w:right w:val="none" w:sz="0" w:space="0" w:color="auto"/>
      </w:divBdr>
      <w:divsChild>
        <w:div w:id="1122071788">
          <w:marLeft w:val="0"/>
          <w:marRight w:val="0"/>
          <w:marTop w:val="0"/>
          <w:marBottom w:val="0"/>
          <w:divBdr>
            <w:top w:val="none" w:sz="0" w:space="0" w:color="auto"/>
            <w:left w:val="none" w:sz="0" w:space="0" w:color="auto"/>
            <w:bottom w:val="none" w:sz="0" w:space="0" w:color="auto"/>
            <w:right w:val="none" w:sz="0" w:space="0" w:color="auto"/>
          </w:divBdr>
          <w:divsChild>
            <w:div w:id="1770815288">
              <w:marLeft w:val="0"/>
              <w:marRight w:val="0"/>
              <w:marTop w:val="107"/>
              <w:marBottom w:val="0"/>
              <w:divBdr>
                <w:top w:val="none" w:sz="0" w:space="0" w:color="auto"/>
                <w:left w:val="none" w:sz="0" w:space="0" w:color="auto"/>
                <w:bottom w:val="none" w:sz="0" w:space="0" w:color="auto"/>
                <w:right w:val="none" w:sz="0" w:space="0" w:color="auto"/>
              </w:divBdr>
              <w:divsChild>
                <w:div w:id="1377117062">
                  <w:marLeft w:val="0"/>
                  <w:marRight w:val="107"/>
                  <w:marTop w:val="107"/>
                  <w:marBottom w:val="215"/>
                  <w:divBdr>
                    <w:top w:val="none" w:sz="0" w:space="0" w:color="auto"/>
                    <w:left w:val="none" w:sz="0" w:space="0" w:color="auto"/>
                    <w:bottom w:val="none" w:sz="0" w:space="0" w:color="auto"/>
                    <w:right w:val="none" w:sz="0" w:space="0" w:color="auto"/>
                  </w:divBdr>
                  <w:divsChild>
                    <w:div w:id="2131629223">
                      <w:marLeft w:val="0"/>
                      <w:marRight w:val="0"/>
                      <w:marTop w:val="0"/>
                      <w:marBottom w:val="107"/>
                      <w:divBdr>
                        <w:top w:val="single" w:sz="4" w:space="5" w:color="DADADA"/>
                        <w:left w:val="single" w:sz="4" w:space="8" w:color="DADADA"/>
                        <w:bottom w:val="single" w:sz="4" w:space="11" w:color="DADADA"/>
                        <w:right w:val="single" w:sz="4" w:space="8" w:color="DADADA"/>
                      </w:divBdr>
                      <w:divsChild>
                        <w:div w:id="18495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011707">
      <w:bodyDiv w:val="1"/>
      <w:marLeft w:val="0"/>
      <w:marRight w:val="0"/>
      <w:marTop w:val="0"/>
      <w:marBottom w:val="0"/>
      <w:divBdr>
        <w:top w:val="none" w:sz="0" w:space="0" w:color="auto"/>
        <w:left w:val="none" w:sz="0" w:space="0" w:color="auto"/>
        <w:bottom w:val="none" w:sz="0" w:space="0" w:color="auto"/>
        <w:right w:val="none" w:sz="0" w:space="0" w:color="auto"/>
      </w:divBdr>
      <w:divsChild>
        <w:div w:id="1007444096">
          <w:marLeft w:val="0"/>
          <w:marRight w:val="0"/>
          <w:marTop w:val="0"/>
          <w:marBottom w:val="240"/>
          <w:divBdr>
            <w:top w:val="none" w:sz="0" w:space="0" w:color="auto"/>
            <w:left w:val="none" w:sz="0" w:space="0" w:color="auto"/>
            <w:bottom w:val="none" w:sz="0" w:space="0" w:color="auto"/>
            <w:right w:val="none" w:sz="0" w:space="0" w:color="auto"/>
          </w:divBdr>
        </w:div>
        <w:div w:id="1085108106">
          <w:marLeft w:val="0"/>
          <w:marRight w:val="0"/>
          <w:marTop w:val="0"/>
          <w:marBottom w:val="240"/>
          <w:divBdr>
            <w:top w:val="none" w:sz="0" w:space="0" w:color="auto"/>
            <w:left w:val="none" w:sz="0" w:space="0" w:color="auto"/>
            <w:bottom w:val="none" w:sz="0" w:space="0" w:color="auto"/>
            <w:right w:val="none" w:sz="0" w:space="0" w:color="auto"/>
          </w:divBdr>
        </w:div>
        <w:div w:id="914978455">
          <w:marLeft w:val="0"/>
          <w:marRight w:val="0"/>
          <w:marTop w:val="0"/>
          <w:marBottom w:val="0"/>
          <w:divBdr>
            <w:top w:val="none" w:sz="0" w:space="0" w:color="auto"/>
            <w:left w:val="none" w:sz="0" w:space="0" w:color="auto"/>
            <w:bottom w:val="none" w:sz="0" w:space="0" w:color="auto"/>
            <w:right w:val="none" w:sz="0" w:space="0" w:color="auto"/>
          </w:divBdr>
        </w:div>
      </w:divsChild>
    </w:div>
    <w:div w:id="566771427">
      <w:bodyDiv w:val="1"/>
      <w:marLeft w:val="0"/>
      <w:marRight w:val="0"/>
      <w:marTop w:val="0"/>
      <w:marBottom w:val="0"/>
      <w:divBdr>
        <w:top w:val="none" w:sz="0" w:space="0" w:color="auto"/>
        <w:left w:val="none" w:sz="0" w:space="0" w:color="auto"/>
        <w:bottom w:val="none" w:sz="0" w:space="0" w:color="auto"/>
        <w:right w:val="none" w:sz="0" w:space="0" w:color="auto"/>
      </w:divBdr>
    </w:div>
    <w:div w:id="624893756">
      <w:bodyDiv w:val="1"/>
      <w:marLeft w:val="0"/>
      <w:marRight w:val="0"/>
      <w:marTop w:val="0"/>
      <w:marBottom w:val="0"/>
      <w:divBdr>
        <w:top w:val="none" w:sz="0" w:space="0" w:color="auto"/>
        <w:left w:val="none" w:sz="0" w:space="0" w:color="auto"/>
        <w:bottom w:val="none" w:sz="0" w:space="0" w:color="auto"/>
        <w:right w:val="none" w:sz="0" w:space="0" w:color="auto"/>
      </w:divBdr>
    </w:div>
    <w:div w:id="729423976">
      <w:bodyDiv w:val="1"/>
      <w:marLeft w:val="0"/>
      <w:marRight w:val="0"/>
      <w:marTop w:val="0"/>
      <w:marBottom w:val="0"/>
      <w:divBdr>
        <w:top w:val="none" w:sz="0" w:space="0" w:color="auto"/>
        <w:left w:val="none" w:sz="0" w:space="0" w:color="auto"/>
        <w:bottom w:val="none" w:sz="0" w:space="0" w:color="auto"/>
        <w:right w:val="none" w:sz="0" w:space="0" w:color="auto"/>
      </w:divBdr>
    </w:div>
    <w:div w:id="738406167">
      <w:bodyDiv w:val="1"/>
      <w:marLeft w:val="0"/>
      <w:marRight w:val="0"/>
      <w:marTop w:val="0"/>
      <w:marBottom w:val="0"/>
      <w:divBdr>
        <w:top w:val="none" w:sz="0" w:space="0" w:color="auto"/>
        <w:left w:val="none" w:sz="0" w:space="0" w:color="auto"/>
        <w:bottom w:val="none" w:sz="0" w:space="0" w:color="auto"/>
        <w:right w:val="none" w:sz="0" w:space="0" w:color="auto"/>
      </w:divBdr>
      <w:divsChild>
        <w:div w:id="1353847253">
          <w:marLeft w:val="0"/>
          <w:marRight w:val="0"/>
          <w:marTop w:val="0"/>
          <w:marBottom w:val="0"/>
          <w:divBdr>
            <w:top w:val="none" w:sz="0" w:space="0" w:color="auto"/>
            <w:left w:val="none" w:sz="0" w:space="0" w:color="auto"/>
            <w:bottom w:val="none" w:sz="0" w:space="0" w:color="auto"/>
            <w:right w:val="none" w:sz="0" w:space="0" w:color="auto"/>
          </w:divBdr>
          <w:divsChild>
            <w:div w:id="1138111884">
              <w:marLeft w:val="0"/>
              <w:marRight w:val="0"/>
              <w:marTop w:val="107"/>
              <w:marBottom w:val="0"/>
              <w:divBdr>
                <w:top w:val="none" w:sz="0" w:space="0" w:color="auto"/>
                <w:left w:val="none" w:sz="0" w:space="0" w:color="auto"/>
                <w:bottom w:val="none" w:sz="0" w:space="0" w:color="auto"/>
                <w:right w:val="none" w:sz="0" w:space="0" w:color="auto"/>
              </w:divBdr>
              <w:divsChild>
                <w:div w:id="319700147">
                  <w:marLeft w:val="0"/>
                  <w:marRight w:val="107"/>
                  <w:marTop w:val="107"/>
                  <w:marBottom w:val="215"/>
                  <w:divBdr>
                    <w:top w:val="none" w:sz="0" w:space="0" w:color="auto"/>
                    <w:left w:val="none" w:sz="0" w:space="0" w:color="auto"/>
                    <w:bottom w:val="none" w:sz="0" w:space="0" w:color="auto"/>
                    <w:right w:val="none" w:sz="0" w:space="0" w:color="auto"/>
                  </w:divBdr>
                  <w:divsChild>
                    <w:div w:id="403333731">
                      <w:marLeft w:val="0"/>
                      <w:marRight w:val="0"/>
                      <w:marTop w:val="0"/>
                      <w:marBottom w:val="107"/>
                      <w:divBdr>
                        <w:top w:val="single" w:sz="4" w:space="5" w:color="DADADA"/>
                        <w:left w:val="single" w:sz="4" w:space="8" w:color="DADADA"/>
                        <w:bottom w:val="single" w:sz="4" w:space="11" w:color="DADADA"/>
                        <w:right w:val="single" w:sz="4" w:space="8" w:color="DADADA"/>
                      </w:divBdr>
                      <w:divsChild>
                        <w:div w:id="1685353785">
                          <w:marLeft w:val="0"/>
                          <w:marRight w:val="0"/>
                          <w:marTop w:val="0"/>
                          <w:marBottom w:val="0"/>
                          <w:divBdr>
                            <w:top w:val="none" w:sz="0" w:space="0" w:color="auto"/>
                            <w:left w:val="none" w:sz="0" w:space="0" w:color="auto"/>
                            <w:bottom w:val="none" w:sz="0" w:space="0" w:color="auto"/>
                            <w:right w:val="none" w:sz="0" w:space="0" w:color="auto"/>
                          </w:divBdr>
                        </w:div>
                        <w:div w:id="1070884287">
                          <w:marLeft w:val="0"/>
                          <w:marRight w:val="0"/>
                          <w:marTop w:val="0"/>
                          <w:marBottom w:val="0"/>
                          <w:divBdr>
                            <w:top w:val="none" w:sz="0" w:space="0" w:color="auto"/>
                            <w:left w:val="none" w:sz="0" w:space="0" w:color="auto"/>
                            <w:bottom w:val="none" w:sz="0" w:space="0" w:color="auto"/>
                            <w:right w:val="none" w:sz="0" w:space="0" w:color="auto"/>
                          </w:divBdr>
                        </w:div>
                        <w:div w:id="1957056942">
                          <w:marLeft w:val="0"/>
                          <w:marRight w:val="0"/>
                          <w:marTop w:val="0"/>
                          <w:marBottom w:val="0"/>
                          <w:divBdr>
                            <w:top w:val="none" w:sz="0" w:space="0" w:color="auto"/>
                            <w:left w:val="none" w:sz="0" w:space="0" w:color="auto"/>
                            <w:bottom w:val="none" w:sz="0" w:space="0" w:color="auto"/>
                            <w:right w:val="none" w:sz="0" w:space="0" w:color="auto"/>
                          </w:divBdr>
                        </w:div>
                        <w:div w:id="82852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52793">
      <w:bodyDiv w:val="1"/>
      <w:marLeft w:val="0"/>
      <w:marRight w:val="0"/>
      <w:marTop w:val="0"/>
      <w:marBottom w:val="0"/>
      <w:divBdr>
        <w:top w:val="none" w:sz="0" w:space="0" w:color="auto"/>
        <w:left w:val="none" w:sz="0" w:space="0" w:color="auto"/>
        <w:bottom w:val="none" w:sz="0" w:space="0" w:color="auto"/>
        <w:right w:val="none" w:sz="0" w:space="0" w:color="auto"/>
      </w:divBdr>
    </w:div>
    <w:div w:id="816458062">
      <w:bodyDiv w:val="1"/>
      <w:marLeft w:val="0"/>
      <w:marRight w:val="0"/>
      <w:marTop w:val="0"/>
      <w:marBottom w:val="0"/>
      <w:divBdr>
        <w:top w:val="none" w:sz="0" w:space="0" w:color="auto"/>
        <w:left w:val="none" w:sz="0" w:space="0" w:color="auto"/>
        <w:bottom w:val="none" w:sz="0" w:space="0" w:color="auto"/>
        <w:right w:val="none" w:sz="0" w:space="0" w:color="auto"/>
      </w:divBdr>
    </w:div>
    <w:div w:id="888300777">
      <w:bodyDiv w:val="1"/>
      <w:marLeft w:val="0"/>
      <w:marRight w:val="0"/>
      <w:marTop w:val="0"/>
      <w:marBottom w:val="0"/>
      <w:divBdr>
        <w:top w:val="none" w:sz="0" w:space="0" w:color="auto"/>
        <w:left w:val="none" w:sz="0" w:space="0" w:color="auto"/>
        <w:bottom w:val="none" w:sz="0" w:space="0" w:color="auto"/>
        <w:right w:val="none" w:sz="0" w:space="0" w:color="auto"/>
      </w:divBdr>
      <w:divsChild>
        <w:div w:id="378478687">
          <w:marLeft w:val="0"/>
          <w:marRight w:val="0"/>
          <w:marTop w:val="0"/>
          <w:marBottom w:val="0"/>
          <w:divBdr>
            <w:top w:val="none" w:sz="0" w:space="0" w:color="auto"/>
            <w:left w:val="none" w:sz="0" w:space="0" w:color="auto"/>
            <w:bottom w:val="none" w:sz="0" w:space="0" w:color="auto"/>
            <w:right w:val="none" w:sz="0" w:space="0" w:color="auto"/>
          </w:divBdr>
        </w:div>
        <w:div w:id="1639338792">
          <w:marLeft w:val="0"/>
          <w:marRight w:val="0"/>
          <w:marTop w:val="0"/>
          <w:marBottom w:val="0"/>
          <w:divBdr>
            <w:top w:val="none" w:sz="0" w:space="0" w:color="auto"/>
            <w:left w:val="none" w:sz="0" w:space="0" w:color="auto"/>
            <w:bottom w:val="none" w:sz="0" w:space="0" w:color="auto"/>
            <w:right w:val="none" w:sz="0" w:space="0" w:color="auto"/>
          </w:divBdr>
        </w:div>
      </w:divsChild>
    </w:div>
    <w:div w:id="908072212">
      <w:bodyDiv w:val="1"/>
      <w:marLeft w:val="0"/>
      <w:marRight w:val="0"/>
      <w:marTop w:val="0"/>
      <w:marBottom w:val="0"/>
      <w:divBdr>
        <w:top w:val="none" w:sz="0" w:space="0" w:color="auto"/>
        <w:left w:val="none" w:sz="0" w:space="0" w:color="auto"/>
        <w:bottom w:val="none" w:sz="0" w:space="0" w:color="auto"/>
        <w:right w:val="none" w:sz="0" w:space="0" w:color="auto"/>
      </w:divBdr>
      <w:divsChild>
        <w:div w:id="629822481">
          <w:marLeft w:val="0"/>
          <w:marRight w:val="0"/>
          <w:marTop w:val="0"/>
          <w:marBottom w:val="0"/>
          <w:divBdr>
            <w:top w:val="none" w:sz="0" w:space="0" w:color="auto"/>
            <w:left w:val="none" w:sz="0" w:space="0" w:color="auto"/>
            <w:bottom w:val="none" w:sz="0" w:space="0" w:color="auto"/>
            <w:right w:val="none" w:sz="0" w:space="0" w:color="auto"/>
          </w:divBdr>
        </w:div>
      </w:divsChild>
    </w:div>
    <w:div w:id="1001466241">
      <w:bodyDiv w:val="1"/>
      <w:marLeft w:val="0"/>
      <w:marRight w:val="0"/>
      <w:marTop w:val="0"/>
      <w:marBottom w:val="0"/>
      <w:divBdr>
        <w:top w:val="none" w:sz="0" w:space="0" w:color="auto"/>
        <w:left w:val="none" w:sz="0" w:space="0" w:color="auto"/>
        <w:bottom w:val="none" w:sz="0" w:space="0" w:color="auto"/>
        <w:right w:val="none" w:sz="0" w:space="0" w:color="auto"/>
      </w:divBdr>
    </w:div>
    <w:div w:id="1030109256">
      <w:bodyDiv w:val="1"/>
      <w:marLeft w:val="0"/>
      <w:marRight w:val="0"/>
      <w:marTop w:val="0"/>
      <w:marBottom w:val="0"/>
      <w:divBdr>
        <w:top w:val="none" w:sz="0" w:space="0" w:color="auto"/>
        <w:left w:val="none" w:sz="0" w:space="0" w:color="auto"/>
        <w:bottom w:val="none" w:sz="0" w:space="0" w:color="auto"/>
        <w:right w:val="none" w:sz="0" w:space="0" w:color="auto"/>
      </w:divBdr>
      <w:divsChild>
        <w:div w:id="282229296">
          <w:marLeft w:val="0"/>
          <w:marRight w:val="0"/>
          <w:marTop w:val="0"/>
          <w:marBottom w:val="0"/>
          <w:divBdr>
            <w:top w:val="none" w:sz="0" w:space="0" w:color="auto"/>
            <w:left w:val="none" w:sz="0" w:space="0" w:color="auto"/>
            <w:bottom w:val="none" w:sz="0" w:space="0" w:color="auto"/>
            <w:right w:val="none" w:sz="0" w:space="0" w:color="auto"/>
          </w:divBdr>
          <w:divsChild>
            <w:div w:id="1735471842">
              <w:marLeft w:val="0"/>
              <w:marRight w:val="0"/>
              <w:marTop w:val="107"/>
              <w:marBottom w:val="0"/>
              <w:divBdr>
                <w:top w:val="none" w:sz="0" w:space="0" w:color="auto"/>
                <w:left w:val="none" w:sz="0" w:space="0" w:color="auto"/>
                <w:bottom w:val="none" w:sz="0" w:space="0" w:color="auto"/>
                <w:right w:val="none" w:sz="0" w:space="0" w:color="auto"/>
              </w:divBdr>
              <w:divsChild>
                <w:div w:id="1684239848">
                  <w:marLeft w:val="0"/>
                  <w:marRight w:val="0"/>
                  <w:marTop w:val="0"/>
                  <w:marBottom w:val="0"/>
                  <w:divBdr>
                    <w:top w:val="single" w:sz="4" w:space="11" w:color="DADADA"/>
                    <w:left w:val="single" w:sz="4" w:space="16" w:color="DADADA"/>
                    <w:bottom w:val="single" w:sz="4" w:space="11" w:color="DADADA"/>
                    <w:right w:val="single" w:sz="4" w:space="8" w:color="DADADA"/>
                  </w:divBdr>
                  <w:divsChild>
                    <w:div w:id="1377654833">
                      <w:marLeft w:val="0"/>
                      <w:marRight w:val="0"/>
                      <w:marTop w:val="0"/>
                      <w:marBottom w:val="0"/>
                      <w:divBdr>
                        <w:top w:val="none" w:sz="0" w:space="0" w:color="auto"/>
                        <w:left w:val="none" w:sz="0" w:space="0" w:color="auto"/>
                        <w:bottom w:val="none" w:sz="0" w:space="0" w:color="auto"/>
                        <w:right w:val="none" w:sz="0" w:space="0" w:color="auto"/>
                      </w:divBdr>
                      <w:divsChild>
                        <w:div w:id="2038650869">
                          <w:marLeft w:val="0"/>
                          <w:marRight w:val="0"/>
                          <w:marTop w:val="0"/>
                          <w:marBottom w:val="75"/>
                          <w:divBdr>
                            <w:top w:val="none" w:sz="0" w:space="0" w:color="auto"/>
                            <w:left w:val="none" w:sz="0" w:space="0" w:color="auto"/>
                            <w:bottom w:val="none" w:sz="0" w:space="0" w:color="auto"/>
                            <w:right w:val="none" w:sz="0" w:space="0" w:color="auto"/>
                          </w:divBdr>
                        </w:div>
                        <w:div w:id="18990490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60005475">
      <w:bodyDiv w:val="1"/>
      <w:marLeft w:val="0"/>
      <w:marRight w:val="0"/>
      <w:marTop w:val="0"/>
      <w:marBottom w:val="0"/>
      <w:divBdr>
        <w:top w:val="none" w:sz="0" w:space="0" w:color="auto"/>
        <w:left w:val="none" w:sz="0" w:space="0" w:color="auto"/>
        <w:bottom w:val="none" w:sz="0" w:space="0" w:color="auto"/>
        <w:right w:val="none" w:sz="0" w:space="0" w:color="auto"/>
      </w:divBdr>
    </w:div>
    <w:div w:id="1310864500">
      <w:bodyDiv w:val="1"/>
      <w:marLeft w:val="0"/>
      <w:marRight w:val="0"/>
      <w:marTop w:val="0"/>
      <w:marBottom w:val="0"/>
      <w:divBdr>
        <w:top w:val="none" w:sz="0" w:space="0" w:color="auto"/>
        <w:left w:val="none" w:sz="0" w:space="0" w:color="auto"/>
        <w:bottom w:val="none" w:sz="0" w:space="0" w:color="auto"/>
        <w:right w:val="none" w:sz="0" w:space="0" w:color="auto"/>
      </w:divBdr>
      <w:divsChild>
        <w:div w:id="1109203882">
          <w:marLeft w:val="0"/>
          <w:marRight w:val="0"/>
          <w:marTop w:val="0"/>
          <w:marBottom w:val="0"/>
          <w:divBdr>
            <w:top w:val="none" w:sz="0" w:space="0" w:color="auto"/>
            <w:left w:val="none" w:sz="0" w:space="0" w:color="auto"/>
            <w:bottom w:val="none" w:sz="0" w:space="0" w:color="auto"/>
            <w:right w:val="none" w:sz="0" w:space="0" w:color="auto"/>
          </w:divBdr>
        </w:div>
      </w:divsChild>
    </w:div>
    <w:div w:id="1380082827">
      <w:bodyDiv w:val="1"/>
      <w:marLeft w:val="0"/>
      <w:marRight w:val="0"/>
      <w:marTop w:val="0"/>
      <w:marBottom w:val="0"/>
      <w:divBdr>
        <w:top w:val="none" w:sz="0" w:space="0" w:color="auto"/>
        <w:left w:val="none" w:sz="0" w:space="0" w:color="auto"/>
        <w:bottom w:val="none" w:sz="0" w:space="0" w:color="auto"/>
        <w:right w:val="none" w:sz="0" w:space="0" w:color="auto"/>
      </w:divBdr>
      <w:divsChild>
        <w:div w:id="1485318859">
          <w:marLeft w:val="0"/>
          <w:marRight w:val="0"/>
          <w:marTop w:val="0"/>
          <w:marBottom w:val="0"/>
          <w:divBdr>
            <w:top w:val="none" w:sz="0" w:space="0" w:color="auto"/>
            <w:left w:val="none" w:sz="0" w:space="0" w:color="auto"/>
            <w:bottom w:val="none" w:sz="0" w:space="0" w:color="auto"/>
            <w:right w:val="none" w:sz="0" w:space="0" w:color="auto"/>
          </w:divBdr>
          <w:divsChild>
            <w:div w:id="325328399">
              <w:marLeft w:val="0"/>
              <w:marRight w:val="0"/>
              <w:marTop w:val="0"/>
              <w:marBottom w:val="240"/>
              <w:divBdr>
                <w:top w:val="none" w:sz="0" w:space="0" w:color="auto"/>
                <w:left w:val="none" w:sz="0" w:space="0" w:color="auto"/>
                <w:bottom w:val="none" w:sz="0" w:space="0" w:color="auto"/>
                <w:right w:val="none" w:sz="0" w:space="0" w:color="auto"/>
              </w:divBdr>
            </w:div>
            <w:div w:id="1135946395">
              <w:marLeft w:val="0"/>
              <w:marRight w:val="0"/>
              <w:marTop w:val="0"/>
              <w:marBottom w:val="240"/>
              <w:divBdr>
                <w:top w:val="none" w:sz="0" w:space="0" w:color="auto"/>
                <w:left w:val="none" w:sz="0" w:space="0" w:color="auto"/>
                <w:bottom w:val="none" w:sz="0" w:space="0" w:color="auto"/>
                <w:right w:val="none" w:sz="0" w:space="0" w:color="auto"/>
              </w:divBdr>
            </w:div>
            <w:div w:id="246229274">
              <w:marLeft w:val="0"/>
              <w:marRight w:val="0"/>
              <w:marTop w:val="0"/>
              <w:marBottom w:val="0"/>
              <w:divBdr>
                <w:top w:val="none" w:sz="0" w:space="0" w:color="auto"/>
                <w:left w:val="none" w:sz="0" w:space="0" w:color="auto"/>
                <w:bottom w:val="none" w:sz="0" w:space="0" w:color="auto"/>
                <w:right w:val="none" w:sz="0" w:space="0" w:color="auto"/>
              </w:divBdr>
              <w:divsChild>
                <w:div w:id="443309586">
                  <w:marLeft w:val="0"/>
                  <w:marRight w:val="0"/>
                  <w:marTop w:val="0"/>
                  <w:marBottom w:val="0"/>
                  <w:divBdr>
                    <w:top w:val="none" w:sz="0" w:space="0" w:color="auto"/>
                    <w:left w:val="none" w:sz="0" w:space="0" w:color="auto"/>
                    <w:bottom w:val="none" w:sz="0" w:space="0" w:color="auto"/>
                    <w:right w:val="none" w:sz="0" w:space="0" w:color="auto"/>
                  </w:divBdr>
                </w:div>
                <w:div w:id="21242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59435">
      <w:bodyDiv w:val="1"/>
      <w:marLeft w:val="0"/>
      <w:marRight w:val="0"/>
      <w:marTop w:val="0"/>
      <w:marBottom w:val="0"/>
      <w:divBdr>
        <w:top w:val="none" w:sz="0" w:space="0" w:color="auto"/>
        <w:left w:val="none" w:sz="0" w:space="0" w:color="auto"/>
        <w:bottom w:val="none" w:sz="0" w:space="0" w:color="auto"/>
        <w:right w:val="none" w:sz="0" w:space="0" w:color="auto"/>
      </w:divBdr>
    </w:div>
    <w:div w:id="1394549039">
      <w:bodyDiv w:val="1"/>
      <w:marLeft w:val="0"/>
      <w:marRight w:val="0"/>
      <w:marTop w:val="0"/>
      <w:marBottom w:val="0"/>
      <w:divBdr>
        <w:top w:val="none" w:sz="0" w:space="0" w:color="auto"/>
        <w:left w:val="none" w:sz="0" w:space="0" w:color="auto"/>
        <w:bottom w:val="none" w:sz="0" w:space="0" w:color="auto"/>
        <w:right w:val="none" w:sz="0" w:space="0" w:color="auto"/>
      </w:divBdr>
      <w:divsChild>
        <w:div w:id="358354423">
          <w:marLeft w:val="0"/>
          <w:marRight w:val="0"/>
          <w:marTop w:val="0"/>
          <w:marBottom w:val="0"/>
          <w:divBdr>
            <w:top w:val="none" w:sz="0" w:space="0" w:color="auto"/>
            <w:left w:val="none" w:sz="0" w:space="0" w:color="auto"/>
            <w:bottom w:val="none" w:sz="0" w:space="0" w:color="auto"/>
            <w:right w:val="none" w:sz="0" w:space="0" w:color="auto"/>
          </w:divBdr>
          <w:divsChild>
            <w:div w:id="187252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08326">
      <w:bodyDiv w:val="1"/>
      <w:marLeft w:val="0"/>
      <w:marRight w:val="0"/>
      <w:marTop w:val="0"/>
      <w:marBottom w:val="0"/>
      <w:divBdr>
        <w:top w:val="none" w:sz="0" w:space="0" w:color="auto"/>
        <w:left w:val="none" w:sz="0" w:space="0" w:color="auto"/>
        <w:bottom w:val="none" w:sz="0" w:space="0" w:color="auto"/>
        <w:right w:val="none" w:sz="0" w:space="0" w:color="auto"/>
      </w:divBdr>
    </w:div>
    <w:div w:id="1476339921">
      <w:bodyDiv w:val="1"/>
      <w:marLeft w:val="0"/>
      <w:marRight w:val="0"/>
      <w:marTop w:val="0"/>
      <w:marBottom w:val="0"/>
      <w:divBdr>
        <w:top w:val="none" w:sz="0" w:space="0" w:color="auto"/>
        <w:left w:val="none" w:sz="0" w:space="0" w:color="auto"/>
        <w:bottom w:val="none" w:sz="0" w:space="0" w:color="auto"/>
        <w:right w:val="none" w:sz="0" w:space="0" w:color="auto"/>
      </w:divBdr>
    </w:div>
    <w:div w:id="1488011376">
      <w:marLeft w:val="0"/>
      <w:marRight w:val="0"/>
      <w:marTop w:val="0"/>
      <w:marBottom w:val="0"/>
      <w:divBdr>
        <w:top w:val="none" w:sz="0" w:space="0" w:color="auto"/>
        <w:left w:val="none" w:sz="0" w:space="0" w:color="auto"/>
        <w:bottom w:val="none" w:sz="0" w:space="0" w:color="auto"/>
        <w:right w:val="none" w:sz="0" w:space="0" w:color="auto"/>
      </w:divBdr>
    </w:div>
    <w:div w:id="1488011379">
      <w:marLeft w:val="0"/>
      <w:marRight w:val="0"/>
      <w:marTop w:val="0"/>
      <w:marBottom w:val="0"/>
      <w:divBdr>
        <w:top w:val="none" w:sz="0" w:space="0" w:color="auto"/>
        <w:left w:val="none" w:sz="0" w:space="0" w:color="auto"/>
        <w:bottom w:val="none" w:sz="0" w:space="0" w:color="auto"/>
        <w:right w:val="none" w:sz="0" w:space="0" w:color="auto"/>
      </w:divBdr>
    </w:div>
    <w:div w:id="1488011381">
      <w:marLeft w:val="0"/>
      <w:marRight w:val="0"/>
      <w:marTop w:val="0"/>
      <w:marBottom w:val="0"/>
      <w:divBdr>
        <w:top w:val="none" w:sz="0" w:space="0" w:color="auto"/>
        <w:left w:val="none" w:sz="0" w:space="0" w:color="auto"/>
        <w:bottom w:val="none" w:sz="0" w:space="0" w:color="auto"/>
        <w:right w:val="none" w:sz="0" w:space="0" w:color="auto"/>
      </w:divBdr>
      <w:divsChild>
        <w:div w:id="1488011412">
          <w:marLeft w:val="0"/>
          <w:marRight w:val="0"/>
          <w:marTop w:val="0"/>
          <w:marBottom w:val="0"/>
          <w:divBdr>
            <w:top w:val="none" w:sz="0" w:space="0" w:color="auto"/>
            <w:left w:val="none" w:sz="0" w:space="0" w:color="auto"/>
            <w:bottom w:val="none" w:sz="0" w:space="0" w:color="auto"/>
            <w:right w:val="none" w:sz="0" w:space="0" w:color="auto"/>
          </w:divBdr>
          <w:divsChild>
            <w:div w:id="14880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1387">
      <w:marLeft w:val="0"/>
      <w:marRight w:val="0"/>
      <w:marTop w:val="0"/>
      <w:marBottom w:val="0"/>
      <w:divBdr>
        <w:top w:val="none" w:sz="0" w:space="0" w:color="auto"/>
        <w:left w:val="none" w:sz="0" w:space="0" w:color="auto"/>
        <w:bottom w:val="none" w:sz="0" w:space="0" w:color="auto"/>
        <w:right w:val="none" w:sz="0" w:space="0" w:color="auto"/>
      </w:divBdr>
      <w:divsChild>
        <w:div w:id="1488011430">
          <w:marLeft w:val="0"/>
          <w:marRight w:val="0"/>
          <w:marTop w:val="0"/>
          <w:marBottom w:val="0"/>
          <w:divBdr>
            <w:top w:val="none" w:sz="0" w:space="0" w:color="auto"/>
            <w:left w:val="none" w:sz="0" w:space="0" w:color="auto"/>
            <w:bottom w:val="none" w:sz="0" w:space="0" w:color="auto"/>
            <w:right w:val="none" w:sz="0" w:space="0" w:color="auto"/>
          </w:divBdr>
        </w:div>
        <w:div w:id="1488011431">
          <w:marLeft w:val="0"/>
          <w:marRight w:val="0"/>
          <w:marTop w:val="0"/>
          <w:marBottom w:val="0"/>
          <w:divBdr>
            <w:top w:val="none" w:sz="0" w:space="0" w:color="auto"/>
            <w:left w:val="none" w:sz="0" w:space="0" w:color="auto"/>
            <w:bottom w:val="none" w:sz="0" w:space="0" w:color="auto"/>
            <w:right w:val="none" w:sz="0" w:space="0" w:color="auto"/>
          </w:divBdr>
        </w:div>
      </w:divsChild>
    </w:div>
    <w:div w:id="1488011388">
      <w:marLeft w:val="0"/>
      <w:marRight w:val="0"/>
      <w:marTop w:val="0"/>
      <w:marBottom w:val="0"/>
      <w:divBdr>
        <w:top w:val="none" w:sz="0" w:space="0" w:color="auto"/>
        <w:left w:val="none" w:sz="0" w:space="0" w:color="auto"/>
        <w:bottom w:val="none" w:sz="0" w:space="0" w:color="auto"/>
        <w:right w:val="none" w:sz="0" w:space="0" w:color="auto"/>
      </w:divBdr>
      <w:divsChild>
        <w:div w:id="1488011398">
          <w:marLeft w:val="0"/>
          <w:marRight w:val="0"/>
          <w:marTop w:val="0"/>
          <w:marBottom w:val="0"/>
          <w:divBdr>
            <w:top w:val="none" w:sz="0" w:space="0" w:color="auto"/>
            <w:left w:val="none" w:sz="0" w:space="0" w:color="auto"/>
            <w:bottom w:val="none" w:sz="0" w:space="0" w:color="auto"/>
            <w:right w:val="none" w:sz="0" w:space="0" w:color="auto"/>
          </w:divBdr>
          <w:divsChild>
            <w:div w:id="1488011407">
              <w:marLeft w:val="0"/>
              <w:marRight w:val="0"/>
              <w:marTop w:val="0"/>
              <w:marBottom w:val="0"/>
              <w:divBdr>
                <w:top w:val="none" w:sz="0" w:space="0" w:color="auto"/>
                <w:left w:val="none" w:sz="0" w:space="0" w:color="auto"/>
                <w:bottom w:val="none" w:sz="0" w:space="0" w:color="auto"/>
                <w:right w:val="none" w:sz="0" w:space="0" w:color="auto"/>
              </w:divBdr>
            </w:div>
            <w:div w:id="1488011418">
              <w:marLeft w:val="0"/>
              <w:marRight w:val="0"/>
              <w:marTop w:val="0"/>
              <w:marBottom w:val="0"/>
              <w:divBdr>
                <w:top w:val="none" w:sz="0" w:space="0" w:color="auto"/>
                <w:left w:val="none" w:sz="0" w:space="0" w:color="auto"/>
                <w:bottom w:val="none" w:sz="0" w:space="0" w:color="auto"/>
                <w:right w:val="none" w:sz="0" w:space="0" w:color="auto"/>
              </w:divBdr>
            </w:div>
          </w:divsChild>
        </w:div>
        <w:div w:id="1488011426">
          <w:marLeft w:val="0"/>
          <w:marRight w:val="0"/>
          <w:marTop w:val="0"/>
          <w:marBottom w:val="0"/>
          <w:divBdr>
            <w:top w:val="none" w:sz="0" w:space="0" w:color="auto"/>
            <w:left w:val="none" w:sz="0" w:space="0" w:color="auto"/>
            <w:bottom w:val="none" w:sz="0" w:space="0" w:color="auto"/>
            <w:right w:val="none" w:sz="0" w:space="0" w:color="auto"/>
          </w:divBdr>
          <w:divsChild>
            <w:div w:id="1488011377">
              <w:marLeft w:val="0"/>
              <w:marRight w:val="0"/>
              <w:marTop w:val="0"/>
              <w:marBottom w:val="0"/>
              <w:divBdr>
                <w:top w:val="none" w:sz="0" w:space="0" w:color="auto"/>
                <w:left w:val="none" w:sz="0" w:space="0" w:color="auto"/>
                <w:bottom w:val="none" w:sz="0" w:space="0" w:color="auto"/>
                <w:right w:val="none" w:sz="0" w:space="0" w:color="auto"/>
              </w:divBdr>
              <w:divsChild>
                <w:div w:id="1488011385">
                  <w:marLeft w:val="0"/>
                  <w:marRight w:val="0"/>
                  <w:marTop w:val="0"/>
                  <w:marBottom w:val="0"/>
                  <w:divBdr>
                    <w:top w:val="none" w:sz="0" w:space="0" w:color="auto"/>
                    <w:left w:val="none" w:sz="0" w:space="0" w:color="auto"/>
                    <w:bottom w:val="none" w:sz="0" w:space="0" w:color="auto"/>
                    <w:right w:val="none" w:sz="0" w:space="0" w:color="auto"/>
                  </w:divBdr>
                  <w:divsChild>
                    <w:div w:id="1488011425">
                      <w:marLeft w:val="0"/>
                      <w:marRight w:val="0"/>
                      <w:marTop w:val="0"/>
                      <w:marBottom w:val="0"/>
                      <w:divBdr>
                        <w:top w:val="none" w:sz="0" w:space="0" w:color="auto"/>
                        <w:left w:val="none" w:sz="0" w:space="0" w:color="auto"/>
                        <w:bottom w:val="none" w:sz="0" w:space="0" w:color="auto"/>
                        <w:right w:val="none" w:sz="0" w:space="0" w:color="auto"/>
                      </w:divBdr>
                      <w:divsChild>
                        <w:div w:id="1488011380">
                          <w:marLeft w:val="0"/>
                          <w:marRight w:val="0"/>
                          <w:marTop w:val="0"/>
                          <w:marBottom w:val="0"/>
                          <w:divBdr>
                            <w:top w:val="none" w:sz="0" w:space="0" w:color="auto"/>
                            <w:left w:val="none" w:sz="0" w:space="0" w:color="auto"/>
                            <w:bottom w:val="none" w:sz="0" w:space="0" w:color="auto"/>
                            <w:right w:val="none" w:sz="0" w:space="0" w:color="auto"/>
                          </w:divBdr>
                        </w:div>
                        <w:div w:id="1488011395">
                          <w:marLeft w:val="0"/>
                          <w:marRight w:val="0"/>
                          <w:marTop w:val="0"/>
                          <w:marBottom w:val="0"/>
                          <w:divBdr>
                            <w:top w:val="none" w:sz="0" w:space="0" w:color="auto"/>
                            <w:left w:val="none" w:sz="0" w:space="0" w:color="auto"/>
                            <w:bottom w:val="none" w:sz="0" w:space="0" w:color="auto"/>
                            <w:right w:val="none" w:sz="0" w:space="0" w:color="auto"/>
                          </w:divBdr>
                        </w:div>
                        <w:div w:id="1488011400">
                          <w:marLeft w:val="0"/>
                          <w:marRight w:val="0"/>
                          <w:marTop w:val="0"/>
                          <w:marBottom w:val="0"/>
                          <w:divBdr>
                            <w:top w:val="none" w:sz="0" w:space="0" w:color="auto"/>
                            <w:left w:val="none" w:sz="0" w:space="0" w:color="auto"/>
                            <w:bottom w:val="none" w:sz="0" w:space="0" w:color="auto"/>
                            <w:right w:val="none" w:sz="0" w:space="0" w:color="auto"/>
                          </w:divBdr>
                        </w:div>
                        <w:div w:id="1488011402">
                          <w:marLeft w:val="0"/>
                          <w:marRight w:val="0"/>
                          <w:marTop w:val="0"/>
                          <w:marBottom w:val="0"/>
                          <w:divBdr>
                            <w:top w:val="none" w:sz="0" w:space="0" w:color="auto"/>
                            <w:left w:val="none" w:sz="0" w:space="0" w:color="auto"/>
                            <w:bottom w:val="none" w:sz="0" w:space="0" w:color="auto"/>
                            <w:right w:val="none" w:sz="0" w:space="0" w:color="auto"/>
                          </w:divBdr>
                        </w:div>
                        <w:div w:id="1488011408">
                          <w:marLeft w:val="0"/>
                          <w:marRight w:val="0"/>
                          <w:marTop w:val="0"/>
                          <w:marBottom w:val="0"/>
                          <w:divBdr>
                            <w:top w:val="none" w:sz="0" w:space="0" w:color="auto"/>
                            <w:left w:val="none" w:sz="0" w:space="0" w:color="auto"/>
                            <w:bottom w:val="none" w:sz="0" w:space="0" w:color="auto"/>
                            <w:right w:val="none" w:sz="0" w:space="0" w:color="auto"/>
                          </w:divBdr>
                        </w:div>
                        <w:div w:id="1488011411">
                          <w:marLeft w:val="0"/>
                          <w:marRight w:val="0"/>
                          <w:marTop w:val="0"/>
                          <w:marBottom w:val="0"/>
                          <w:divBdr>
                            <w:top w:val="none" w:sz="0" w:space="0" w:color="auto"/>
                            <w:left w:val="none" w:sz="0" w:space="0" w:color="auto"/>
                            <w:bottom w:val="none" w:sz="0" w:space="0" w:color="auto"/>
                            <w:right w:val="none" w:sz="0" w:space="0" w:color="auto"/>
                          </w:divBdr>
                        </w:div>
                        <w:div w:id="14880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11383">
              <w:marLeft w:val="0"/>
              <w:marRight w:val="0"/>
              <w:marTop w:val="0"/>
              <w:marBottom w:val="0"/>
              <w:divBdr>
                <w:top w:val="none" w:sz="0" w:space="0" w:color="auto"/>
                <w:left w:val="none" w:sz="0" w:space="0" w:color="auto"/>
                <w:bottom w:val="none" w:sz="0" w:space="0" w:color="auto"/>
                <w:right w:val="none" w:sz="0" w:space="0" w:color="auto"/>
              </w:divBdr>
              <w:divsChild>
                <w:div w:id="1488011382">
                  <w:marLeft w:val="0"/>
                  <w:marRight w:val="0"/>
                  <w:marTop w:val="0"/>
                  <w:marBottom w:val="0"/>
                  <w:divBdr>
                    <w:top w:val="none" w:sz="0" w:space="0" w:color="auto"/>
                    <w:left w:val="none" w:sz="0" w:space="0" w:color="auto"/>
                    <w:bottom w:val="none" w:sz="0" w:space="0" w:color="auto"/>
                    <w:right w:val="none" w:sz="0" w:space="0" w:color="auto"/>
                  </w:divBdr>
                  <w:divsChild>
                    <w:div w:id="1488011421">
                      <w:marLeft w:val="0"/>
                      <w:marRight w:val="0"/>
                      <w:marTop w:val="0"/>
                      <w:marBottom w:val="0"/>
                      <w:divBdr>
                        <w:top w:val="none" w:sz="0" w:space="0" w:color="auto"/>
                        <w:left w:val="none" w:sz="0" w:space="0" w:color="auto"/>
                        <w:bottom w:val="none" w:sz="0" w:space="0" w:color="auto"/>
                        <w:right w:val="none" w:sz="0" w:space="0" w:color="auto"/>
                      </w:divBdr>
                    </w:div>
                    <w:div w:id="1488011427">
                      <w:marLeft w:val="0"/>
                      <w:marRight w:val="0"/>
                      <w:marTop w:val="0"/>
                      <w:marBottom w:val="0"/>
                      <w:divBdr>
                        <w:top w:val="none" w:sz="0" w:space="0" w:color="auto"/>
                        <w:left w:val="none" w:sz="0" w:space="0" w:color="auto"/>
                        <w:bottom w:val="none" w:sz="0" w:space="0" w:color="auto"/>
                        <w:right w:val="none" w:sz="0" w:space="0" w:color="auto"/>
                      </w:divBdr>
                      <w:divsChild>
                        <w:div w:id="1488011386">
                          <w:marLeft w:val="0"/>
                          <w:marRight w:val="0"/>
                          <w:marTop w:val="0"/>
                          <w:marBottom w:val="0"/>
                          <w:divBdr>
                            <w:top w:val="none" w:sz="0" w:space="0" w:color="auto"/>
                            <w:left w:val="none" w:sz="0" w:space="0" w:color="auto"/>
                            <w:bottom w:val="none" w:sz="0" w:space="0" w:color="auto"/>
                            <w:right w:val="none" w:sz="0" w:space="0" w:color="auto"/>
                          </w:divBdr>
                        </w:div>
                        <w:div w:id="1488011397">
                          <w:marLeft w:val="0"/>
                          <w:marRight w:val="0"/>
                          <w:marTop w:val="0"/>
                          <w:marBottom w:val="0"/>
                          <w:divBdr>
                            <w:top w:val="none" w:sz="0" w:space="0" w:color="auto"/>
                            <w:left w:val="none" w:sz="0" w:space="0" w:color="auto"/>
                            <w:bottom w:val="none" w:sz="0" w:space="0" w:color="auto"/>
                            <w:right w:val="none" w:sz="0" w:space="0" w:color="auto"/>
                          </w:divBdr>
                        </w:div>
                        <w:div w:id="1488011405">
                          <w:marLeft w:val="0"/>
                          <w:marRight w:val="0"/>
                          <w:marTop w:val="0"/>
                          <w:marBottom w:val="0"/>
                          <w:divBdr>
                            <w:top w:val="none" w:sz="0" w:space="0" w:color="auto"/>
                            <w:left w:val="none" w:sz="0" w:space="0" w:color="auto"/>
                            <w:bottom w:val="none" w:sz="0" w:space="0" w:color="auto"/>
                            <w:right w:val="none" w:sz="0" w:space="0" w:color="auto"/>
                          </w:divBdr>
                        </w:div>
                        <w:div w:id="14880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011389">
      <w:marLeft w:val="0"/>
      <w:marRight w:val="0"/>
      <w:marTop w:val="0"/>
      <w:marBottom w:val="0"/>
      <w:divBdr>
        <w:top w:val="none" w:sz="0" w:space="0" w:color="auto"/>
        <w:left w:val="none" w:sz="0" w:space="0" w:color="auto"/>
        <w:bottom w:val="none" w:sz="0" w:space="0" w:color="auto"/>
        <w:right w:val="none" w:sz="0" w:space="0" w:color="auto"/>
      </w:divBdr>
      <w:divsChild>
        <w:div w:id="1488011424">
          <w:marLeft w:val="0"/>
          <w:marRight w:val="0"/>
          <w:marTop w:val="0"/>
          <w:marBottom w:val="0"/>
          <w:divBdr>
            <w:top w:val="none" w:sz="0" w:space="0" w:color="auto"/>
            <w:left w:val="none" w:sz="0" w:space="0" w:color="auto"/>
            <w:bottom w:val="none" w:sz="0" w:space="0" w:color="auto"/>
            <w:right w:val="none" w:sz="0" w:space="0" w:color="auto"/>
          </w:divBdr>
        </w:div>
      </w:divsChild>
    </w:div>
    <w:div w:id="1488011391">
      <w:marLeft w:val="0"/>
      <w:marRight w:val="0"/>
      <w:marTop w:val="0"/>
      <w:marBottom w:val="0"/>
      <w:divBdr>
        <w:top w:val="none" w:sz="0" w:space="0" w:color="auto"/>
        <w:left w:val="none" w:sz="0" w:space="0" w:color="auto"/>
        <w:bottom w:val="none" w:sz="0" w:space="0" w:color="auto"/>
        <w:right w:val="none" w:sz="0" w:space="0" w:color="auto"/>
      </w:divBdr>
    </w:div>
    <w:div w:id="1488011392">
      <w:marLeft w:val="0"/>
      <w:marRight w:val="0"/>
      <w:marTop w:val="0"/>
      <w:marBottom w:val="0"/>
      <w:divBdr>
        <w:top w:val="none" w:sz="0" w:space="0" w:color="auto"/>
        <w:left w:val="none" w:sz="0" w:space="0" w:color="auto"/>
        <w:bottom w:val="none" w:sz="0" w:space="0" w:color="auto"/>
        <w:right w:val="none" w:sz="0" w:space="0" w:color="auto"/>
      </w:divBdr>
      <w:divsChild>
        <w:div w:id="1488011394">
          <w:marLeft w:val="0"/>
          <w:marRight w:val="0"/>
          <w:marTop w:val="0"/>
          <w:marBottom w:val="0"/>
          <w:divBdr>
            <w:top w:val="none" w:sz="0" w:space="0" w:color="auto"/>
            <w:left w:val="none" w:sz="0" w:space="0" w:color="auto"/>
            <w:bottom w:val="none" w:sz="0" w:space="0" w:color="auto"/>
            <w:right w:val="none" w:sz="0" w:space="0" w:color="auto"/>
          </w:divBdr>
        </w:div>
      </w:divsChild>
    </w:div>
    <w:div w:id="1488011393">
      <w:marLeft w:val="0"/>
      <w:marRight w:val="0"/>
      <w:marTop w:val="0"/>
      <w:marBottom w:val="0"/>
      <w:divBdr>
        <w:top w:val="none" w:sz="0" w:space="0" w:color="auto"/>
        <w:left w:val="none" w:sz="0" w:space="0" w:color="auto"/>
        <w:bottom w:val="none" w:sz="0" w:space="0" w:color="auto"/>
        <w:right w:val="none" w:sz="0" w:space="0" w:color="auto"/>
      </w:divBdr>
    </w:div>
    <w:div w:id="1488011396">
      <w:marLeft w:val="0"/>
      <w:marRight w:val="0"/>
      <w:marTop w:val="0"/>
      <w:marBottom w:val="0"/>
      <w:divBdr>
        <w:top w:val="none" w:sz="0" w:space="0" w:color="auto"/>
        <w:left w:val="none" w:sz="0" w:space="0" w:color="auto"/>
        <w:bottom w:val="none" w:sz="0" w:space="0" w:color="auto"/>
        <w:right w:val="none" w:sz="0" w:space="0" w:color="auto"/>
      </w:divBdr>
    </w:div>
    <w:div w:id="1488011399">
      <w:marLeft w:val="0"/>
      <w:marRight w:val="0"/>
      <w:marTop w:val="0"/>
      <w:marBottom w:val="0"/>
      <w:divBdr>
        <w:top w:val="none" w:sz="0" w:space="0" w:color="auto"/>
        <w:left w:val="none" w:sz="0" w:space="0" w:color="auto"/>
        <w:bottom w:val="none" w:sz="0" w:space="0" w:color="auto"/>
        <w:right w:val="none" w:sz="0" w:space="0" w:color="auto"/>
      </w:divBdr>
    </w:div>
    <w:div w:id="1488011401">
      <w:marLeft w:val="0"/>
      <w:marRight w:val="0"/>
      <w:marTop w:val="0"/>
      <w:marBottom w:val="0"/>
      <w:divBdr>
        <w:top w:val="none" w:sz="0" w:space="0" w:color="auto"/>
        <w:left w:val="none" w:sz="0" w:space="0" w:color="auto"/>
        <w:bottom w:val="none" w:sz="0" w:space="0" w:color="auto"/>
        <w:right w:val="none" w:sz="0" w:space="0" w:color="auto"/>
      </w:divBdr>
      <w:divsChild>
        <w:div w:id="1488011390">
          <w:marLeft w:val="0"/>
          <w:marRight w:val="0"/>
          <w:marTop w:val="0"/>
          <w:marBottom w:val="0"/>
          <w:divBdr>
            <w:top w:val="none" w:sz="0" w:space="0" w:color="auto"/>
            <w:left w:val="none" w:sz="0" w:space="0" w:color="auto"/>
            <w:bottom w:val="none" w:sz="0" w:space="0" w:color="auto"/>
            <w:right w:val="none" w:sz="0" w:space="0" w:color="auto"/>
          </w:divBdr>
        </w:div>
        <w:div w:id="1488011416">
          <w:marLeft w:val="0"/>
          <w:marRight w:val="0"/>
          <w:marTop w:val="0"/>
          <w:marBottom w:val="0"/>
          <w:divBdr>
            <w:top w:val="none" w:sz="0" w:space="0" w:color="auto"/>
            <w:left w:val="none" w:sz="0" w:space="0" w:color="auto"/>
            <w:bottom w:val="none" w:sz="0" w:space="0" w:color="auto"/>
            <w:right w:val="none" w:sz="0" w:space="0" w:color="auto"/>
          </w:divBdr>
        </w:div>
      </w:divsChild>
    </w:div>
    <w:div w:id="1488011403">
      <w:marLeft w:val="0"/>
      <w:marRight w:val="0"/>
      <w:marTop w:val="0"/>
      <w:marBottom w:val="0"/>
      <w:divBdr>
        <w:top w:val="none" w:sz="0" w:space="0" w:color="auto"/>
        <w:left w:val="none" w:sz="0" w:space="0" w:color="auto"/>
        <w:bottom w:val="none" w:sz="0" w:space="0" w:color="auto"/>
        <w:right w:val="none" w:sz="0" w:space="0" w:color="auto"/>
      </w:divBdr>
    </w:div>
    <w:div w:id="1488011404">
      <w:marLeft w:val="0"/>
      <w:marRight w:val="0"/>
      <w:marTop w:val="0"/>
      <w:marBottom w:val="0"/>
      <w:divBdr>
        <w:top w:val="none" w:sz="0" w:space="0" w:color="auto"/>
        <w:left w:val="none" w:sz="0" w:space="0" w:color="auto"/>
        <w:bottom w:val="none" w:sz="0" w:space="0" w:color="auto"/>
        <w:right w:val="none" w:sz="0" w:space="0" w:color="auto"/>
      </w:divBdr>
    </w:div>
    <w:div w:id="1488011406">
      <w:marLeft w:val="0"/>
      <w:marRight w:val="0"/>
      <w:marTop w:val="0"/>
      <w:marBottom w:val="0"/>
      <w:divBdr>
        <w:top w:val="none" w:sz="0" w:space="0" w:color="auto"/>
        <w:left w:val="none" w:sz="0" w:space="0" w:color="auto"/>
        <w:bottom w:val="none" w:sz="0" w:space="0" w:color="auto"/>
        <w:right w:val="none" w:sz="0" w:space="0" w:color="auto"/>
      </w:divBdr>
    </w:div>
    <w:div w:id="1488011414">
      <w:marLeft w:val="0"/>
      <w:marRight w:val="0"/>
      <w:marTop w:val="0"/>
      <w:marBottom w:val="0"/>
      <w:divBdr>
        <w:top w:val="none" w:sz="0" w:space="0" w:color="auto"/>
        <w:left w:val="none" w:sz="0" w:space="0" w:color="auto"/>
        <w:bottom w:val="none" w:sz="0" w:space="0" w:color="auto"/>
        <w:right w:val="none" w:sz="0" w:space="0" w:color="auto"/>
      </w:divBdr>
    </w:div>
    <w:div w:id="1488011417">
      <w:marLeft w:val="0"/>
      <w:marRight w:val="0"/>
      <w:marTop w:val="0"/>
      <w:marBottom w:val="0"/>
      <w:divBdr>
        <w:top w:val="none" w:sz="0" w:space="0" w:color="auto"/>
        <w:left w:val="none" w:sz="0" w:space="0" w:color="auto"/>
        <w:bottom w:val="none" w:sz="0" w:space="0" w:color="auto"/>
        <w:right w:val="none" w:sz="0" w:space="0" w:color="auto"/>
      </w:divBdr>
    </w:div>
    <w:div w:id="1488011419">
      <w:marLeft w:val="0"/>
      <w:marRight w:val="0"/>
      <w:marTop w:val="0"/>
      <w:marBottom w:val="0"/>
      <w:divBdr>
        <w:top w:val="none" w:sz="0" w:space="0" w:color="auto"/>
        <w:left w:val="none" w:sz="0" w:space="0" w:color="auto"/>
        <w:bottom w:val="none" w:sz="0" w:space="0" w:color="auto"/>
        <w:right w:val="none" w:sz="0" w:space="0" w:color="auto"/>
      </w:divBdr>
    </w:div>
    <w:div w:id="1488011420">
      <w:marLeft w:val="0"/>
      <w:marRight w:val="0"/>
      <w:marTop w:val="0"/>
      <w:marBottom w:val="0"/>
      <w:divBdr>
        <w:top w:val="none" w:sz="0" w:space="0" w:color="auto"/>
        <w:left w:val="none" w:sz="0" w:space="0" w:color="auto"/>
        <w:bottom w:val="none" w:sz="0" w:space="0" w:color="auto"/>
        <w:right w:val="none" w:sz="0" w:space="0" w:color="auto"/>
      </w:divBdr>
      <w:divsChild>
        <w:div w:id="1488011384">
          <w:marLeft w:val="0"/>
          <w:marRight w:val="0"/>
          <w:marTop w:val="0"/>
          <w:marBottom w:val="0"/>
          <w:divBdr>
            <w:top w:val="none" w:sz="0" w:space="0" w:color="auto"/>
            <w:left w:val="none" w:sz="0" w:space="0" w:color="auto"/>
            <w:bottom w:val="none" w:sz="0" w:space="0" w:color="auto"/>
            <w:right w:val="none" w:sz="0" w:space="0" w:color="auto"/>
          </w:divBdr>
        </w:div>
        <w:div w:id="1488011415">
          <w:marLeft w:val="0"/>
          <w:marRight w:val="0"/>
          <w:marTop w:val="0"/>
          <w:marBottom w:val="0"/>
          <w:divBdr>
            <w:top w:val="none" w:sz="0" w:space="0" w:color="auto"/>
            <w:left w:val="none" w:sz="0" w:space="0" w:color="auto"/>
            <w:bottom w:val="none" w:sz="0" w:space="0" w:color="auto"/>
            <w:right w:val="none" w:sz="0" w:space="0" w:color="auto"/>
          </w:divBdr>
        </w:div>
      </w:divsChild>
    </w:div>
    <w:div w:id="1488011422">
      <w:marLeft w:val="0"/>
      <w:marRight w:val="0"/>
      <w:marTop w:val="0"/>
      <w:marBottom w:val="0"/>
      <w:divBdr>
        <w:top w:val="none" w:sz="0" w:space="0" w:color="auto"/>
        <w:left w:val="none" w:sz="0" w:space="0" w:color="auto"/>
        <w:bottom w:val="none" w:sz="0" w:space="0" w:color="auto"/>
        <w:right w:val="none" w:sz="0" w:space="0" w:color="auto"/>
      </w:divBdr>
    </w:div>
    <w:div w:id="1488011423">
      <w:marLeft w:val="0"/>
      <w:marRight w:val="0"/>
      <w:marTop w:val="0"/>
      <w:marBottom w:val="0"/>
      <w:divBdr>
        <w:top w:val="none" w:sz="0" w:space="0" w:color="auto"/>
        <w:left w:val="none" w:sz="0" w:space="0" w:color="auto"/>
        <w:bottom w:val="none" w:sz="0" w:space="0" w:color="auto"/>
        <w:right w:val="none" w:sz="0" w:space="0" w:color="auto"/>
      </w:divBdr>
    </w:div>
    <w:div w:id="1488011428">
      <w:marLeft w:val="0"/>
      <w:marRight w:val="0"/>
      <w:marTop w:val="0"/>
      <w:marBottom w:val="0"/>
      <w:divBdr>
        <w:top w:val="none" w:sz="0" w:space="0" w:color="auto"/>
        <w:left w:val="none" w:sz="0" w:space="0" w:color="auto"/>
        <w:bottom w:val="none" w:sz="0" w:space="0" w:color="auto"/>
        <w:right w:val="none" w:sz="0" w:space="0" w:color="auto"/>
      </w:divBdr>
    </w:div>
    <w:div w:id="1488011432">
      <w:marLeft w:val="0"/>
      <w:marRight w:val="0"/>
      <w:marTop w:val="0"/>
      <w:marBottom w:val="0"/>
      <w:divBdr>
        <w:top w:val="none" w:sz="0" w:space="0" w:color="auto"/>
        <w:left w:val="none" w:sz="0" w:space="0" w:color="auto"/>
        <w:bottom w:val="none" w:sz="0" w:space="0" w:color="auto"/>
        <w:right w:val="none" w:sz="0" w:space="0" w:color="auto"/>
      </w:divBdr>
    </w:div>
    <w:div w:id="1488011433">
      <w:marLeft w:val="0"/>
      <w:marRight w:val="0"/>
      <w:marTop w:val="0"/>
      <w:marBottom w:val="0"/>
      <w:divBdr>
        <w:top w:val="none" w:sz="0" w:space="0" w:color="auto"/>
        <w:left w:val="none" w:sz="0" w:space="0" w:color="auto"/>
        <w:bottom w:val="none" w:sz="0" w:space="0" w:color="auto"/>
        <w:right w:val="none" w:sz="0" w:space="0" w:color="auto"/>
      </w:divBdr>
      <w:divsChild>
        <w:div w:id="1488011409">
          <w:marLeft w:val="0"/>
          <w:marRight w:val="0"/>
          <w:marTop w:val="0"/>
          <w:marBottom w:val="0"/>
          <w:divBdr>
            <w:top w:val="none" w:sz="0" w:space="0" w:color="auto"/>
            <w:left w:val="none" w:sz="0" w:space="0" w:color="auto"/>
            <w:bottom w:val="none" w:sz="0" w:space="0" w:color="auto"/>
            <w:right w:val="none" w:sz="0" w:space="0" w:color="auto"/>
          </w:divBdr>
          <w:divsChild>
            <w:div w:id="14880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1434">
      <w:marLeft w:val="0"/>
      <w:marRight w:val="0"/>
      <w:marTop w:val="0"/>
      <w:marBottom w:val="0"/>
      <w:divBdr>
        <w:top w:val="none" w:sz="0" w:space="0" w:color="auto"/>
        <w:left w:val="none" w:sz="0" w:space="0" w:color="auto"/>
        <w:bottom w:val="none" w:sz="0" w:space="0" w:color="auto"/>
        <w:right w:val="none" w:sz="0" w:space="0" w:color="auto"/>
      </w:divBdr>
    </w:div>
    <w:div w:id="1692762109">
      <w:bodyDiv w:val="1"/>
      <w:marLeft w:val="0"/>
      <w:marRight w:val="0"/>
      <w:marTop w:val="0"/>
      <w:marBottom w:val="0"/>
      <w:divBdr>
        <w:top w:val="none" w:sz="0" w:space="0" w:color="auto"/>
        <w:left w:val="none" w:sz="0" w:space="0" w:color="auto"/>
        <w:bottom w:val="none" w:sz="0" w:space="0" w:color="auto"/>
        <w:right w:val="none" w:sz="0" w:space="0" w:color="auto"/>
      </w:divBdr>
      <w:divsChild>
        <w:div w:id="1503861524">
          <w:marLeft w:val="0"/>
          <w:marRight w:val="0"/>
          <w:marTop w:val="0"/>
          <w:marBottom w:val="0"/>
          <w:divBdr>
            <w:top w:val="none" w:sz="0" w:space="0" w:color="auto"/>
            <w:left w:val="none" w:sz="0" w:space="0" w:color="auto"/>
            <w:bottom w:val="none" w:sz="0" w:space="0" w:color="auto"/>
            <w:right w:val="none" w:sz="0" w:space="0" w:color="auto"/>
          </w:divBdr>
          <w:divsChild>
            <w:div w:id="1196966395">
              <w:marLeft w:val="0"/>
              <w:marRight w:val="0"/>
              <w:marTop w:val="0"/>
              <w:marBottom w:val="0"/>
              <w:divBdr>
                <w:top w:val="none" w:sz="0" w:space="0" w:color="auto"/>
                <w:left w:val="none" w:sz="0" w:space="0" w:color="auto"/>
                <w:bottom w:val="none" w:sz="0" w:space="0" w:color="auto"/>
                <w:right w:val="none" w:sz="0" w:space="0" w:color="auto"/>
              </w:divBdr>
            </w:div>
            <w:div w:id="1205095484">
              <w:marLeft w:val="0"/>
              <w:marRight w:val="0"/>
              <w:marTop w:val="0"/>
              <w:marBottom w:val="0"/>
              <w:divBdr>
                <w:top w:val="none" w:sz="0" w:space="0" w:color="auto"/>
                <w:left w:val="none" w:sz="0" w:space="0" w:color="auto"/>
                <w:bottom w:val="none" w:sz="0" w:space="0" w:color="auto"/>
                <w:right w:val="none" w:sz="0" w:space="0" w:color="auto"/>
              </w:divBdr>
            </w:div>
            <w:div w:id="1119227272">
              <w:marLeft w:val="0"/>
              <w:marRight w:val="0"/>
              <w:marTop w:val="0"/>
              <w:marBottom w:val="0"/>
              <w:divBdr>
                <w:top w:val="none" w:sz="0" w:space="0" w:color="auto"/>
                <w:left w:val="none" w:sz="0" w:space="0" w:color="auto"/>
                <w:bottom w:val="none" w:sz="0" w:space="0" w:color="auto"/>
                <w:right w:val="none" w:sz="0" w:space="0" w:color="auto"/>
              </w:divBdr>
            </w:div>
            <w:div w:id="3592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98159">
      <w:bodyDiv w:val="1"/>
      <w:marLeft w:val="0"/>
      <w:marRight w:val="0"/>
      <w:marTop w:val="0"/>
      <w:marBottom w:val="0"/>
      <w:divBdr>
        <w:top w:val="none" w:sz="0" w:space="0" w:color="auto"/>
        <w:left w:val="none" w:sz="0" w:space="0" w:color="auto"/>
        <w:bottom w:val="none" w:sz="0" w:space="0" w:color="auto"/>
        <w:right w:val="none" w:sz="0" w:space="0" w:color="auto"/>
      </w:divBdr>
    </w:div>
    <w:div w:id="1708486681">
      <w:bodyDiv w:val="1"/>
      <w:marLeft w:val="0"/>
      <w:marRight w:val="0"/>
      <w:marTop w:val="0"/>
      <w:marBottom w:val="0"/>
      <w:divBdr>
        <w:top w:val="none" w:sz="0" w:space="0" w:color="auto"/>
        <w:left w:val="none" w:sz="0" w:space="0" w:color="auto"/>
        <w:bottom w:val="none" w:sz="0" w:space="0" w:color="auto"/>
        <w:right w:val="none" w:sz="0" w:space="0" w:color="auto"/>
      </w:divBdr>
    </w:div>
    <w:div w:id="1845780339">
      <w:bodyDiv w:val="1"/>
      <w:marLeft w:val="0"/>
      <w:marRight w:val="0"/>
      <w:marTop w:val="0"/>
      <w:marBottom w:val="0"/>
      <w:divBdr>
        <w:top w:val="none" w:sz="0" w:space="0" w:color="auto"/>
        <w:left w:val="none" w:sz="0" w:space="0" w:color="auto"/>
        <w:bottom w:val="none" w:sz="0" w:space="0" w:color="auto"/>
        <w:right w:val="none" w:sz="0" w:space="0" w:color="auto"/>
      </w:divBdr>
    </w:div>
    <w:div w:id="1855224372">
      <w:bodyDiv w:val="1"/>
      <w:marLeft w:val="0"/>
      <w:marRight w:val="0"/>
      <w:marTop w:val="0"/>
      <w:marBottom w:val="0"/>
      <w:divBdr>
        <w:top w:val="none" w:sz="0" w:space="0" w:color="auto"/>
        <w:left w:val="none" w:sz="0" w:space="0" w:color="auto"/>
        <w:bottom w:val="none" w:sz="0" w:space="0" w:color="auto"/>
        <w:right w:val="none" w:sz="0" w:space="0" w:color="auto"/>
      </w:divBdr>
      <w:divsChild>
        <w:div w:id="1158230723">
          <w:marLeft w:val="0"/>
          <w:marRight w:val="0"/>
          <w:marTop w:val="0"/>
          <w:marBottom w:val="0"/>
          <w:divBdr>
            <w:top w:val="none" w:sz="0" w:space="0" w:color="auto"/>
            <w:left w:val="none" w:sz="0" w:space="0" w:color="auto"/>
            <w:bottom w:val="none" w:sz="0" w:space="0" w:color="auto"/>
            <w:right w:val="none" w:sz="0" w:space="0" w:color="auto"/>
          </w:divBdr>
          <w:divsChild>
            <w:div w:id="690642302">
              <w:marLeft w:val="0"/>
              <w:marRight w:val="0"/>
              <w:marTop w:val="0"/>
              <w:marBottom w:val="240"/>
              <w:divBdr>
                <w:top w:val="none" w:sz="0" w:space="0" w:color="auto"/>
                <w:left w:val="none" w:sz="0" w:space="0" w:color="auto"/>
                <w:bottom w:val="none" w:sz="0" w:space="0" w:color="auto"/>
                <w:right w:val="none" w:sz="0" w:space="0" w:color="auto"/>
              </w:divBdr>
            </w:div>
            <w:div w:id="1386879330">
              <w:marLeft w:val="0"/>
              <w:marRight w:val="0"/>
              <w:marTop w:val="0"/>
              <w:marBottom w:val="240"/>
              <w:divBdr>
                <w:top w:val="none" w:sz="0" w:space="0" w:color="auto"/>
                <w:left w:val="none" w:sz="0" w:space="0" w:color="auto"/>
                <w:bottom w:val="none" w:sz="0" w:space="0" w:color="auto"/>
                <w:right w:val="none" w:sz="0" w:space="0" w:color="auto"/>
              </w:divBdr>
            </w:div>
            <w:div w:id="342824239">
              <w:marLeft w:val="0"/>
              <w:marRight w:val="0"/>
              <w:marTop w:val="0"/>
              <w:marBottom w:val="0"/>
              <w:divBdr>
                <w:top w:val="none" w:sz="0" w:space="0" w:color="auto"/>
                <w:left w:val="none" w:sz="0" w:space="0" w:color="auto"/>
                <w:bottom w:val="none" w:sz="0" w:space="0" w:color="auto"/>
                <w:right w:val="none" w:sz="0" w:space="0" w:color="auto"/>
              </w:divBdr>
              <w:divsChild>
                <w:div w:id="1125930982">
                  <w:marLeft w:val="0"/>
                  <w:marRight w:val="0"/>
                  <w:marTop w:val="0"/>
                  <w:marBottom w:val="0"/>
                  <w:divBdr>
                    <w:top w:val="none" w:sz="0" w:space="0" w:color="auto"/>
                    <w:left w:val="none" w:sz="0" w:space="0" w:color="auto"/>
                    <w:bottom w:val="none" w:sz="0" w:space="0" w:color="auto"/>
                    <w:right w:val="none" w:sz="0" w:space="0" w:color="auto"/>
                  </w:divBdr>
                </w:div>
                <w:div w:id="109374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7489">
      <w:bodyDiv w:val="1"/>
      <w:marLeft w:val="0"/>
      <w:marRight w:val="0"/>
      <w:marTop w:val="0"/>
      <w:marBottom w:val="0"/>
      <w:divBdr>
        <w:top w:val="none" w:sz="0" w:space="0" w:color="auto"/>
        <w:left w:val="none" w:sz="0" w:space="0" w:color="auto"/>
        <w:bottom w:val="none" w:sz="0" w:space="0" w:color="auto"/>
        <w:right w:val="none" w:sz="0" w:space="0" w:color="auto"/>
      </w:divBdr>
    </w:div>
    <w:div w:id="191365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avid.a.griffith@lehigh.edu" TargetMode="External"/><Relationship Id="rId18" Type="http://schemas.openxmlformats.org/officeDocument/2006/relationships/hyperlink" Target="http://maps.google.com/?q=Tacoma,%20Washington,%20United%20States" TargetMode="External"/><Relationship Id="rId26" Type="http://schemas.openxmlformats.org/officeDocument/2006/relationships/hyperlink" Target="mailto:tsoukat@staff.teicrete.gr" TargetMode="External"/><Relationship Id="rId39" Type="http://schemas.openxmlformats.org/officeDocument/2006/relationships/hyperlink" Target="http://www.journals.marketingpower.com/doi/abs/10.1509/jm.10.0182" TargetMode="External"/><Relationship Id="rId3" Type="http://schemas.openxmlformats.org/officeDocument/2006/relationships/styles" Target="styles.xml"/><Relationship Id="rId21" Type="http://schemas.openxmlformats.org/officeDocument/2006/relationships/hyperlink" Target="mailto:goran.svensson@hh.se" TargetMode="External"/><Relationship Id="rId34" Type="http://schemas.openxmlformats.org/officeDocument/2006/relationships/hyperlink" Target="mailto:rjcohenphd@hotmail.com" TargetMode="External"/><Relationship Id="rId42" Type="http://schemas.openxmlformats.org/officeDocument/2006/relationships/hyperlink" Target="mailto:collegiate@ama.org" TargetMode="External"/><Relationship Id="rId47" Type="http://schemas.openxmlformats.org/officeDocument/2006/relationships/hyperlink" Target="x-apple-data-detectors://7/" TargetMode="External"/><Relationship Id="rId50" Type="http://schemas.openxmlformats.org/officeDocument/2006/relationships/hyperlink" Target="http://www.igi-global.com/affiliate/mohammadfatehalikhan-panni/235263/" TargetMode="External"/><Relationship Id="rId7" Type="http://schemas.openxmlformats.org/officeDocument/2006/relationships/endnotes" Target="endnotes.xml"/><Relationship Id="rId12" Type="http://schemas.openxmlformats.org/officeDocument/2006/relationships/hyperlink" Target="mailto:kaufmann.r@unic.ac.cy" TargetMode="External"/><Relationship Id="rId17" Type="http://schemas.openxmlformats.org/officeDocument/2006/relationships/hyperlink" Target="mailto:buscsk@leeds.ac.uk" TargetMode="External"/><Relationship Id="rId25" Type="http://schemas.openxmlformats.org/officeDocument/2006/relationships/hyperlink" Target="mailto:EMRBI@unic.ac.cy" TargetMode="External"/><Relationship Id="rId33" Type="http://schemas.openxmlformats.org/officeDocument/2006/relationships/hyperlink" Target="http://www.emeraldinsight.com/authors/writing/calls.htm?id=4174" TargetMode="External"/><Relationship Id="rId38" Type="http://schemas.openxmlformats.org/officeDocument/2006/relationships/hyperlink" Target="http://www.journals.marketingpower.com/doi/abs/10.1509/jim.12.0077" TargetMode="External"/><Relationship Id="rId46" Type="http://schemas.openxmlformats.org/officeDocument/2006/relationships/hyperlink" Target="x-apple-data-detectors://6/" TargetMode="External"/><Relationship Id="rId2" Type="http://schemas.openxmlformats.org/officeDocument/2006/relationships/numbering" Target="numbering.xml"/><Relationship Id="rId16" Type="http://schemas.openxmlformats.org/officeDocument/2006/relationships/hyperlink" Target="mailto:czinkotm@georgetown.edu" TargetMode="External"/><Relationship Id="rId20" Type="http://schemas.openxmlformats.org/officeDocument/2006/relationships/hyperlink" Target="mailto:k.sivakumar@lehigh.edu" TargetMode="External"/><Relationship Id="rId29" Type="http://schemas.openxmlformats.org/officeDocument/2006/relationships/hyperlink" Target="http://thomsonreuters.com/products_services/science/science_products/a-z/web_of_science/" TargetMode="External"/><Relationship Id="rId41" Type="http://schemas.openxmlformats.org/officeDocument/2006/relationships/hyperlink" Target="http://www.journals.marketingpower.com/doi/abs/10.1509/jmr.11.0068"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ketingpower.com/Community/ARC/Pages/Connections/SIGs/GlobalMarketing/Leadership" TargetMode="External"/><Relationship Id="rId24" Type="http://schemas.openxmlformats.org/officeDocument/2006/relationships/hyperlink" Target="mailto:goran.svensson@hh.se" TargetMode="External"/><Relationship Id="rId32" Type="http://schemas.openxmlformats.org/officeDocument/2006/relationships/hyperlink" Target="http://michaelczinkota.com/ama-global-marketing-sig/2013-conference-washington-d-c/" TargetMode="External"/><Relationship Id="rId37" Type="http://schemas.openxmlformats.org/officeDocument/2006/relationships/hyperlink" Target="mailto:simons@athabascau.ca" TargetMode="External"/><Relationship Id="rId40" Type="http://schemas.openxmlformats.org/officeDocument/2006/relationships/hyperlink" Target="http://www.journals.marketingpower.com/doi/abs/10.1509/jm.11.0219" TargetMode="External"/><Relationship Id="rId45" Type="http://schemas.openxmlformats.org/officeDocument/2006/relationships/hyperlink" Target="http://www.chinasubsidies.co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nnie.cui@mail.wvu.edu" TargetMode="External"/><Relationship Id="rId23" Type="http://schemas.openxmlformats.org/officeDocument/2006/relationships/hyperlink" Target="mailto:k.sivakumar@lehigh.edu" TargetMode="External"/><Relationship Id="rId28" Type="http://schemas.openxmlformats.org/officeDocument/2006/relationships/hyperlink" Target="http://thomsonreuters.com/products_services/science/science_products/a-z/conf_proceedings_citation_index/" TargetMode="External"/><Relationship Id="rId36" Type="http://schemas.openxmlformats.org/officeDocument/2006/relationships/hyperlink" Target="mailto:kdadzie@gsu.edu" TargetMode="External"/><Relationship Id="rId49" Type="http://schemas.openxmlformats.org/officeDocument/2006/relationships/hyperlink" Target="http://www.igi-global.com/affiliate/hans-ruediger-kaufmann/219444/" TargetMode="External"/><Relationship Id="rId10" Type="http://schemas.openxmlformats.org/officeDocument/2006/relationships/hyperlink" Target="mailto:fjfranza@vcu.edu" TargetMode="External"/><Relationship Id="rId19" Type="http://schemas.openxmlformats.org/officeDocument/2006/relationships/image" Target="media/image2.png"/><Relationship Id="rId31" Type="http://schemas.openxmlformats.org/officeDocument/2006/relationships/hyperlink" Target="http://www.webnode.com/?utm_source=copy&amp;utm_medium=paste&amp;utm_campaign=copypaste&amp;utm_content=http%3A%2F%2F6theuromed2013.webnode.pt%2Fcall-for-papers%2F" TargetMode="External"/><Relationship Id="rId44" Type="http://schemas.openxmlformats.org/officeDocument/2006/relationships/hyperlink" Target="http://www.marketingpower.com/Community/collegiate/Pages/AMA-EBSCO-Marketing-Scholar-Award.aspx" TargetMode="External"/><Relationship Id="rId52" Type="http://schemas.openxmlformats.org/officeDocument/2006/relationships/hyperlink" Target="mailto:Kaufmann.r@unic.ac.cy" TargetMode="External"/><Relationship Id="rId4" Type="http://schemas.openxmlformats.org/officeDocument/2006/relationships/settings" Target="settings.xml"/><Relationship Id="rId9" Type="http://schemas.openxmlformats.org/officeDocument/2006/relationships/hyperlink" Target="mailto:Esra.Gencturk@ozyegin.edu.tr" TargetMode="External"/><Relationship Id="rId14" Type="http://schemas.openxmlformats.org/officeDocument/2006/relationships/hyperlink" Target="mailto:w.lundstrom@csuohio.edu" TargetMode="External"/><Relationship Id="rId22" Type="http://schemas.openxmlformats.org/officeDocument/2006/relationships/hyperlink" Target="http://www.ams-web.org" TargetMode="External"/><Relationship Id="rId27" Type="http://schemas.openxmlformats.org/officeDocument/2006/relationships/hyperlink" Target="http://6theuromed2013.webnode.pt/tracks-anda-track-chairs/" TargetMode="External"/><Relationship Id="rId30" Type="http://schemas.openxmlformats.org/officeDocument/2006/relationships/hyperlink" Target="http://6theuromed2013.webnode.pt/call-for-papers/?utm_source=copy&amp;utm_medium=paste&amp;utm_campaign=copypaste&amp;utm_content=http%3A%2F%2F6theuromed2013.webnode.pt%2Fcall-for-papers%2F" TargetMode="External"/><Relationship Id="rId35" Type="http://schemas.openxmlformats.org/officeDocument/2006/relationships/hyperlink" Target="http://www.tandfonline.com/WJMC" TargetMode="External"/><Relationship Id="rId43" Type="http://schemas.openxmlformats.org/officeDocument/2006/relationships/image" Target="media/image3.jpeg"/><Relationship Id="rId48" Type="http://schemas.openxmlformats.org/officeDocument/2006/relationships/hyperlink" Target="tel:0-19-977374-2" TargetMode="External"/><Relationship Id="rId8" Type="http://schemas.openxmlformats.org/officeDocument/2006/relationships/image" Target="media/image1.png"/><Relationship Id="rId51" Type="http://schemas.openxmlformats.org/officeDocument/2006/relationships/hyperlink" Target="http://www.igi-global.com/book/customer-centric-marketing-strategies/68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705A8-FCE6-4A7A-9BE3-5F882FF01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7102</Words>
  <Characters>40484</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Newsletter for the Members of the AMA Global Marketing Special Interest Group</vt:lpstr>
    </vt:vector>
  </TitlesOfParts>
  <Company>Grizli777</Company>
  <LinksUpToDate>false</LinksUpToDate>
  <CharactersWithSpaces>47492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for the Members of the AMA Global Marketing Special Interest Group</dc:title>
  <dc:creator>Michael Christofi</dc:creator>
  <cp:lastModifiedBy>kaufmann.r</cp:lastModifiedBy>
  <cp:revision>3</cp:revision>
  <cp:lastPrinted>2012-09-17T09:40:00Z</cp:lastPrinted>
  <dcterms:created xsi:type="dcterms:W3CDTF">2013-02-06T15:53:00Z</dcterms:created>
  <dcterms:modified xsi:type="dcterms:W3CDTF">2013-02-06T15:56:00Z</dcterms:modified>
</cp:coreProperties>
</file>